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6" w:rsidRDefault="004A463A" w:rsidP="004A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3A">
        <w:rPr>
          <w:rFonts w:ascii="Times New Roman" w:hAnsi="Times New Roman" w:cs="Times New Roman"/>
          <w:b/>
          <w:sz w:val="28"/>
          <w:szCs w:val="28"/>
        </w:rPr>
        <w:t>Изменения и дополнения к Трудовому кодексу на 1 января 2014</w:t>
      </w:r>
    </w:p>
    <w:p w:rsidR="004A463A" w:rsidRDefault="004A463A" w:rsidP="004A463A"/>
    <w:tbl>
      <w:tblPr>
        <w:tblStyle w:val="a3"/>
        <w:tblW w:w="0" w:type="auto"/>
        <w:tblLook w:val="04A0"/>
      </w:tblPr>
      <w:tblGrid>
        <w:gridCol w:w="1133"/>
        <w:gridCol w:w="6488"/>
        <w:gridCol w:w="7165"/>
      </w:tblGrid>
      <w:tr w:rsidR="004A463A" w:rsidTr="006E723E">
        <w:tc>
          <w:tcPr>
            <w:tcW w:w="1133" w:type="dxa"/>
          </w:tcPr>
          <w:p w:rsidR="004A463A" w:rsidRDefault="004A463A" w:rsidP="004A4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6488" w:type="dxa"/>
          </w:tcPr>
          <w:p w:rsidR="004A463A" w:rsidRDefault="004A463A" w:rsidP="004A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7165" w:type="dxa"/>
          </w:tcPr>
          <w:p w:rsidR="004A463A" w:rsidRDefault="004A463A" w:rsidP="004A4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49407A" w:rsidTr="007664BD">
        <w:tc>
          <w:tcPr>
            <w:tcW w:w="14786" w:type="dxa"/>
            <w:gridSpan w:val="3"/>
          </w:tcPr>
          <w:p w:rsidR="0049407A" w:rsidRPr="0049407A" w:rsidRDefault="0049407A" w:rsidP="004940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49407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Раздел I. Общие положения</w:t>
            </w:r>
          </w:p>
          <w:p w:rsidR="0049407A" w:rsidRPr="00E614BC" w:rsidRDefault="0049407A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4A463A" w:rsidTr="006E723E">
        <w:tc>
          <w:tcPr>
            <w:tcW w:w="1133" w:type="dxa"/>
          </w:tcPr>
          <w:p w:rsidR="006E723E" w:rsidRDefault="00E614BC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3E" w:rsidRDefault="006E723E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3E" w:rsidRDefault="006E723E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3E" w:rsidRDefault="006E723E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23E" w:rsidRDefault="006E723E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3A" w:rsidRPr="00E614BC" w:rsidRDefault="00E614BC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</w:t>
            </w:r>
          </w:p>
        </w:tc>
        <w:tc>
          <w:tcPr>
            <w:tcW w:w="6488" w:type="dxa"/>
          </w:tcPr>
          <w:p w:rsidR="00E614BC" w:rsidRPr="00E614BC" w:rsidRDefault="00E614BC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16.</w:t>
            </w:r>
            <w:r w:rsidRPr="00E614BC">
              <w:rPr>
                <w:rFonts w:ascii="Arial" w:hAnsi="Arial" w:cs="Arial"/>
                <w:sz w:val="24"/>
                <w:szCs w:val="24"/>
              </w:rPr>
              <w:t xml:space="preserve"> Основания возникновения трудовых отношений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избрания на должность;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избрания по конкурсу на замещение соответствующей должности;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назначения на должность или утверждения в должности;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направления на работу уполномоченными в соответствии с федеральным законом органами в счет установленной квоты;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судебного решения о заключении трудового договора;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 xml:space="preserve">абзац седьмой </w:t>
            </w:r>
            <w:hyperlink r:id="rId6" w:history="1">
              <w:r w:rsidRPr="00E614BC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r w:rsidRPr="00E614BC">
              <w:rPr>
                <w:rFonts w:ascii="Arial" w:hAnsi="Arial" w:cs="Arial"/>
                <w:sz w:val="24"/>
                <w:szCs w:val="24"/>
              </w:rPr>
              <w:t xml:space="preserve"> по истечении 90 дней после дня </w:t>
            </w:r>
            <w:hyperlink r:id="rId7" w:history="1">
              <w:r w:rsidRPr="00E614BC">
                <w:rPr>
                  <w:rFonts w:ascii="Arial" w:hAnsi="Arial" w:cs="Arial"/>
                  <w:color w:val="106BBE"/>
                  <w:sz w:val="24"/>
                  <w:szCs w:val="24"/>
                </w:rPr>
                <w:t>официального опубликования</w:t>
              </w:r>
            </w:hyperlink>
            <w:r w:rsidRPr="00E614BC">
              <w:rPr>
                <w:rFonts w:ascii="Arial" w:hAnsi="Arial" w:cs="Arial"/>
                <w:sz w:val="24"/>
                <w:szCs w:val="24"/>
              </w:rPr>
              <w:t xml:space="preserve"> Федерального закона от 30 июня 2006 г. N 90-ФЗ;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E614BC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lastRenderedPageBreak/>
              <w:t>Информация об изменениях: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абзаца седьмого части второй </w:t>
            </w:r>
            <w:r w:rsidRPr="00E614BC">
              <w:rPr>
                <w:rFonts w:ascii="Arial" w:hAnsi="Arial" w:cs="Arial"/>
                <w:sz w:val="24"/>
                <w:szCs w:val="24"/>
              </w:rPr>
              <w:t>статьи 16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 xml:space="preserve">Трудовые отношения между работником и работодателем возникают также на основании фактического допущения работника к работе с </w:t>
            </w:r>
            <w:proofErr w:type="gramStart"/>
            <w:r w:rsidRPr="00E614BC">
              <w:rPr>
                <w:rFonts w:ascii="Arial" w:hAnsi="Arial" w:cs="Arial"/>
                <w:sz w:val="24"/>
                <w:szCs w:val="24"/>
              </w:rPr>
              <w:t>ведома</w:t>
            </w:r>
            <w:proofErr w:type="gramEnd"/>
            <w:r w:rsidRPr="00E614BC">
              <w:rPr>
                <w:rFonts w:ascii="Arial" w:hAnsi="Arial" w:cs="Arial"/>
                <w:sz w:val="24"/>
                <w:szCs w:val="24"/>
              </w:rPr>
              <w:t xml:space="preserve"> или по поручению работодателя или его </w:t>
            </w:r>
            <w:r w:rsidR="006E723E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Pr="00E614BC">
              <w:rPr>
                <w:rFonts w:ascii="Arial" w:hAnsi="Arial" w:cs="Arial"/>
                <w:sz w:val="24"/>
                <w:szCs w:val="24"/>
              </w:rPr>
              <w:t xml:space="preserve"> в случае, когда трудовой договор не был надлежащим образом оформлен.</w:t>
            </w:r>
          </w:p>
          <w:p w:rsidR="004A463A" w:rsidRDefault="004A463A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E614BC" w:rsidRPr="00E614BC" w:rsidRDefault="00E614BC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Статья 16.</w:t>
            </w:r>
            <w:r w:rsidRPr="00E614BC">
              <w:rPr>
                <w:rFonts w:ascii="Arial" w:hAnsi="Arial" w:cs="Arial"/>
                <w:sz w:val="24"/>
                <w:szCs w:val="24"/>
              </w:rPr>
              <w:t xml:space="preserve"> Основания возникновения трудовых отношений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1601"/>
            <w:r w:rsidRPr="00E614BC">
              <w:rPr>
                <w:rFonts w:ascii="Arial" w:hAnsi="Arial" w:cs="Arial"/>
                <w:sz w:val="24"/>
                <w:szCs w:val="24"/>
              </w:rPr>
      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602"/>
            <w:bookmarkEnd w:id="0"/>
            <w:r w:rsidRPr="00E614BC">
              <w:rPr>
                <w:rFonts w:ascii="Arial" w:hAnsi="Arial" w:cs="Arial"/>
                <w:sz w:val="24"/>
                <w:szCs w:val="24"/>
              </w:rPr>
      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6022"/>
            <w:bookmarkEnd w:id="1"/>
            <w:r w:rsidRPr="00E614BC">
              <w:rPr>
                <w:rFonts w:ascii="Arial" w:hAnsi="Arial" w:cs="Arial"/>
                <w:sz w:val="24"/>
                <w:szCs w:val="24"/>
              </w:rPr>
              <w:t>избрания на должность;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6023"/>
            <w:bookmarkEnd w:id="2"/>
            <w:r w:rsidRPr="00E614BC">
              <w:rPr>
                <w:rFonts w:ascii="Arial" w:hAnsi="Arial" w:cs="Arial"/>
                <w:sz w:val="24"/>
                <w:szCs w:val="24"/>
              </w:rPr>
              <w:t>избрания по конкурсу на замещение соответствующей должности;</w:t>
            </w:r>
          </w:p>
          <w:bookmarkEnd w:id="3"/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4BC">
              <w:rPr>
                <w:rFonts w:ascii="Arial" w:hAnsi="Arial" w:cs="Arial"/>
                <w:sz w:val="24"/>
                <w:szCs w:val="24"/>
              </w:rPr>
              <w:t>назначения на должность или утверждения в должности;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16025"/>
            <w:r w:rsidRPr="00E614BC">
              <w:rPr>
                <w:rFonts w:ascii="Arial" w:hAnsi="Arial" w:cs="Arial"/>
                <w:sz w:val="24"/>
                <w:szCs w:val="24"/>
              </w:rPr>
              <w:t>направления на работу уполномоченными в соответствии с федеральным законом органами в счет установленной квоты;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16026"/>
            <w:bookmarkEnd w:id="4"/>
            <w:r w:rsidRPr="00E614BC">
              <w:rPr>
                <w:rFonts w:ascii="Arial" w:hAnsi="Arial" w:cs="Arial"/>
                <w:sz w:val="24"/>
                <w:szCs w:val="24"/>
              </w:rPr>
              <w:t>судебного решения о заключении трудового договора;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_16027"/>
            <w:bookmarkEnd w:id="5"/>
            <w:r w:rsidRPr="00E614BC">
              <w:rPr>
                <w:rFonts w:ascii="Arial" w:hAnsi="Arial" w:cs="Arial"/>
                <w:sz w:val="24"/>
                <w:szCs w:val="24"/>
              </w:rPr>
              <w:t xml:space="preserve">абзац седьмой </w:t>
            </w:r>
            <w:hyperlink r:id="rId8" w:history="1">
              <w:r w:rsidRPr="00E614BC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r w:rsidRPr="00E614BC">
              <w:rPr>
                <w:rFonts w:ascii="Arial" w:hAnsi="Arial" w:cs="Arial"/>
                <w:sz w:val="24"/>
                <w:szCs w:val="24"/>
              </w:rPr>
              <w:t xml:space="preserve"> по истечении 90 дней после дня </w:t>
            </w:r>
            <w:hyperlink r:id="rId9" w:history="1">
              <w:r w:rsidRPr="00E614BC">
                <w:rPr>
                  <w:rFonts w:ascii="Arial" w:hAnsi="Arial" w:cs="Arial"/>
                  <w:color w:val="106BBE"/>
                  <w:sz w:val="24"/>
                  <w:szCs w:val="24"/>
                </w:rPr>
                <w:t>официального опубликования</w:t>
              </w:r>
            </w:hyperlink>
            <w:r w:rsidRPr="00E614BC">
              <w:rPr>
                <w:rFonts w:ascii="Arial" w:hAnsi="Arial" w:cs="Arial"/>
                <w:sz w:val="24"/>
                <w:szCs w:val="24"/>
              </w:rPr>
              <w:t xml:space="preserve"> Федерального закона от 30 июня 2006 г. N 90-ФЗ;</w:t>
            </w:r>
          </w:p>
          <w:bookmarkEnd w:id="6"/>
          <w:p w:rsidR="00E614BC" w:rsidRPr="00E614BC" w:rsidRDefault="00E614BC" w:rsidP="00E614B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E614BC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bookmarkStart w:id="7" w:name="sub_457533268"/>
            <w:r w:rsidRPr="00E614BC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>См. текст абзаца седьмого части второй статьи 16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sub_16028"/>
            <w:bookmarkEnd w:id="7"/>
            <w:r w:rsidRPr="00E614BC">
              <w:rPr>
                <w:rFonts w:ascii="Arial" w:hAnsi="Arial" w:cs="Arial"/>
                <w:sz w:val="24"/>
                <w:szCs w:val="24"/>
              </w:rPr>
              <w:t>признания отношений, связанных с использованием личного труда и возникших на основании гражданско-</w:t>
            </w:r>
            <w:r w:rsidRPr="00E614BC">
              <w:rPr>
                <w:rFonts w:ascii="Arial" w:hAnsi="Arial" w:cs="Arial"/>
                <w:sz w:val="24"/>
                <w:szCs w:val="24"/>
              </w:rPr>
              <w:lastRenderedPageBreak/>
              <w:t>правового договора, трудовыми отношениями.</w:t>
            </w:r>
          </w:p>
          <w:p w:rsidR="00E614BC" w:rsidRP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sub_1603"/>
            <w:bookmarkEnd w:id="8"/>
            <w:r w:rsidRPr="00E614BC">
              <w:rPr>
                <w:rFonts w:ascii="Arial" w:hAnsi="Arial" w:cs="Arial"/>
                <w:sz w:val="24"/>
                <w:szCs w:val="24"/>
              </w:rPr>
              <w:t xml:space="preserve">Трудовые отношения между работником и работодателем возникают также на основании фактического допущения работника к работе с </w:t>
            </w:r>
            <w:proofErr w:type="gramStart"/>
            <w:r w:rsidRPr="00E614BC">
              <w:rPr>
                <w:rFonts w:ascii="Arial" w:hAnsi="Arial" w:cs="Arial"/>
                <w:sz w:val="24"/>
                <w:szCs w:val="24"/>
              </w:rPr>
              <w:t>ведома</w:t>
            </w:r>
            <w:proofErr w:type="gramEnd"/>
            <w:r w:rsidRPr="00E614BC">
              <w:rPr>
                <w:rFonts w:ascii="Arial" w:hAnsi="Arial" w:cs="Arial"/>
                <w:sz w:val="24"/>
                <w:szCs w:val="24"/>
              </w:rPr>
              <w:t xml:space="preserve"> или по поручению работодателя или </w:t>
            </w:r>
            <w:r w:rsidRPr="00E614BC">
              <w:rPr>
                <w:rFonts w:ascii="Arial" w:hAnsi="Arial" w:cs="Arial"/>
                <w:b/>
                <w:sz w:val="24"/>
                <w:szCs w:val="24"/>
              </w:rPr>
              <w:t>его уполномоченного</w:t>
            </w:r>
            <w:r w:rsidRPr="00E614BC">
              <w:rPr>
                <w:rFonts w:ascii="Arial" w:hAnsi="Arial" w:cs="Arial"/>
                <w:sz w:val="24"/>
                <w:szCs w:val="24"/>
              </w:rPr>
              <w:t xml:space="preserve"> на это представителя в случае, когда трудовой договор не был надлежащим образом оформлен.</w:t>
            </w:r>
          </w:p>
          <w:bookmarkEnd w:id="9"/>
          <w:p w:rsidR="00E614BC" w:rsidRDefault="00E614BC" w:rsidP="00E614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14BC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допущение работника к работе без </w:t>
            </w:r>
            <w:proofErr w:type="gramStart"/>
            <w:r w:rsidRPr="00E614BC">
              <w:rPr>
                <w:rFonts w:ascii="Arial" w:hAnsi="Arial" w:cs="Arial"/>
                <w:b/>
                <w:sz w:val="24"/>
                <w:szCs w:val="24"/>
              </w:rPr>
              <w:t>ведома</w:t>
            </w:r>
            <w:proofErr w:type="gramEnd"/>
            <w:r w:rsidRPr="00E614BC">
              <w:rPr>
                <w:rFonts w:ascii="Arial" w:hAnsi="Arial" w:cs="Arial"/>
                <w:b/>
                <w:sz w:val="24"/>
                <w:szCs w:val="24"/>
              </w:rPr>
              <w:t xml:space="preserve"> или поручения работодателя либо его уполномоченного на это представителя запрещается.</w:t>
            </w:r>
          </w:p>
          <w:p w:rsidR="006E723E" w:rsidRPr="00E614BC" w:rsidRDefault="006E723E" w:rsidP="006E72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63A" w:rsidRDefault="004A463A" w:rsidP="004A46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23E" w:rsidTr="006E723E">
        <w:tc>
          <w:tcPr>
            <w:tcW w:w="1133" w:type="dxa"/>
          </w:tcPr>
          <w:p w:rsidR="006E723E" w:rsidRDefault="006E723E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Ст.19.1</w:t>
            </w:r>
          </w:p>
        </w:tc>
        <w:tc>
          <w:tcPr>
            <w:tcW w:w="6488" w:type="dxa"/>
          </w:tcPr>
          <w:p w:rsidR="00DE3BE6" w:rsidRDefault="00DE3BE6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DE3BE6" w:rsidRDefault="00DE3BE6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DE3BE6" w:rsidRDefault="00DE3BE6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DE3BE6" w:rsidRDefault="00DE3BE6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6E723E" w:rsidRPr="00E614BC" w:rsidRDefault="006E723E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__________________________________</w:t>
            </w:r>
          </w:p>
        </w:tc>
        <w:tc>
          <w:tcPr>
            <w:tcW w:w="7165" w:type="dxa"/>
          </w:tcPr>
          <w:p w:rsidR="006E723E" w:rsidRPr="006E723E" w:rsidRDefault="006E723E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23E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 19.1</w:t>
            </w:r>
            <w:r w:rsidRPr="006E723E">
              <w:rPr>
                <w:rFonts w:ascii="Arial" w:hAnsi="Arial" w:cs="Arial"/>
                <w:sz w:val="24"/>
                <w:szCs w:val="24"/>
              </w:rPr>
              <w:t>. 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      </w:r>
          </w:p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sub_191001"/>
            <w:r w:rsidRPr="006E723E">
              <w:rPr>
                <w:rFonts w:ascii="Arial" w:hAnsi="Arial" w:cs="Arial"/>
                <w:sz w:val="24"/>
                <w:szCs w:val="24"/>
              </w:rPr>
              <w:t>Признание отношений, возникших на основании гражданско-правового договора, трудовыми отношениями может осуществляться:</w:t>
            </w:r>
          </w:p>
          <w:bookmarkEnd w:id="10"/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23E">
              <w:rPr>
                <w:rFonts w:ascii="Arial" w:hAnsi="Arial" w:cs="Arial"/>
                <w:sz w:val="24"/>
                <w:szCs w:val="24"/>
              </w:rPr>
              <w:t xml:space="preserve"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</w:t>
            </w:r>
            <w:hyperlink w:anchor="sub_150002" w:history="1">
              <w:r w:rsidRPr="006E723E">
                <w:rPr>
                  <w:rFonts w:ascii="Arial" w:hAnsi="Arial" w:cs="Arial"/>
                  <w:color w:val="106BBE"/>
                  <w:sz w:val="24"/>
                  <w:szCs w:val="24"/>
                </w:rPr>
                <w:t>части второй статьи 15</w:t>
              </w:r>
            </w:hyperlink>
            <w:r w:rsidRPr="006E723E">
              <w:rPr>
                <w:rFonts w:ascii="Arial" w:hAnsi="Arial" w:cs="Arial"/>
                <w:sz w:val="24"/>
                <w:szCs w:val="24"/>
              </w:rPr>
              <w:t xml:space="preserve"> настоящего Кодекса;</w:t>
            </w:r>
            <w:proofErr w:type="gramEnd"/>
          </w:p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23E">
              <w:rPr>
                <w:rFonts w:ascii="Arial" w:hAnsi="Arial" w:cs="Arial"/>
                <w:sz w:val="24"/>
                <w:szCs w:val="24"/>
              </w:rPr>
      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      </w:r>
          </w:p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sub_191002"/>
            <w:r w:rsidRPr="006E723E">
              <w:rPr>
                <w:rFonts w:ascii="Arial" w:hAnsi="Arial" w:cs="Arial"/>
                <w:sz w:val="24"/>
                <w:szCs w:val="24"/>
              </w:rPr>
              <w:lastRenderedPageBreak/>
      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      </w:r>
          </w:p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sub_191003"/>
            <w:bookmarkEnd w:id="11"/>
            <w:r w:rsidRPr="006E723E">
              <w:rPr>
                <w:rFonts w:ascii="Arial" w:hAnsi="Arial" w:cs="Arial"/>
                <w:sz w:val="24"/>
                <w:szCs w:val="24"/>
              </w:rPr>
      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      </w:r>
          </w:p>
          <w:p w:rsid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91004"/>
            <w:bookmarkEnd w:id="12"/>
            <w:proofErr w:type="gramStart"/>
            <w:r w:rsidRPr="006E723E">
              <w:rPr>
                <w:rFonts w:ascii="Arial" w:hAnsi="Arial" w:cs="Arial"/>
                <w:sz w:val="24"/>
                <w:szCs w:val="24"/>
              </w:rPr>
              <w:t xml:space="preserve"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</w:t>
            </w:r>
            <w:hyperlink w:anchor="sub_191001" w:history="1">
              <w:r w:rsidRPr="006E723E">
                <w:rPr>
                  <w:rFonts w:ascii="Arial" w:hAnsi="Arial" w:cs="Arial"/>
                  <w:color w:val="106BBE"/>
                  <w:sz w:val="24"/>
                  <w:szCs w:val="24"/>
                </w:rPr>
                <w:t>частями первой - третьей</w:t>
              </w:r>
            </w:hyperlink>
            <w:r w:rsidRPr="006E723E">
              <w:rPr>
                <w:rFonts w:ascii="Arial" w:hAnsi="Arial" w:cs="Arial"/>
                <w:sz w:val="24"/>
                <w:szCs w:val="24"/>
              </w:rPr>
              <w:t xml:space="preserve"> настоящей статьи,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      </w:r>
            <w:proofErr w:type="gramEnd"/>
          </w:p>
          <w:p w:rsidR="00DE3BE6" w:rsidRPr="006E723E" w:rsidRDefault="00DE3BE6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End w:id="13"/>
          <w:p w:rsidR="006E723E" w:rsidRPr="006E723E" w:rsidRDefault="006E723E" w:rsidP="006E723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23E" w:rsidRPr="00E614BC" w:rsidRDefault="006E723E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246365" w:rsidTr="00EC56D6">
        <w:tc>
          <w:tcPr>
            <w:tcW w:w="14786" w:type="dxa"/>
            <w:gridSpan w:val="3"/>
          </w:tcPr>
          <w:p w:rsidR="00246365" w:rsidRPr="00DE3BE6" w:rsidRDefault="00246365" w:rsidP="002463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DE3BE6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Раздел III. Трудовой договор</w:t>
            </w:r>
          </w:p>
          <w:p w:rsidR="00246365" w:rsidRDefault="00246365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DE3BE6" w:rsidTr="006E723E">
        <w:tc>
          <w:tcPr>
            <w:tcW w:w="1133" w:type="dxa"/>
          </w:tcPr>
          <w:p w:rsidR="00DE3BE6" w:rsidRDefault="00DE3BE6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6" w:rsidRDefault="00DE3BE6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6" w:rsidRDefault="00DE3BE6" w:rsidP="00DE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57</w:t>
            </w:r>
          </w:p>
        </w:tc>
        <w:tc>
          <w:tcPr>
            <w:tcW w:w="6488" w:type="dxa"/>
          </w:tcPr>
          <w:p w:rsidR="00246365" w:rsidRPr="00246365" w:rsidRDefault="00246365" w:rsidP="00246365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57.</w:t>
            </w:r>
            <w:r w:rsidRPr="00246365">
              <w:rPr>
                <w:rFonts w:ascii="Arial" w:hAnsi="Arial" w:cs="Arial"/>
                <w:sz w:val="24"/>
                <w:szCs w:val="24"/>
              </w:rPr>
              <w:t xml:space="preserve"> Содержание трудового договора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В трудовом договоре указываются: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фамилия, имя, отчество работника и наименование работодателя (фамилия, имя, отчество работодателя - физического лица), </w:t>
            </w: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>заключивших</w:t>
            </w:r>
            <w:proofErr w:type="gramEnd"/>
            <w:r w:rsidRPr="00246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365">
              <w:rPr>
                <w:rFonts w:ascii="Arial" w:hAnsi="Arial" w:cs="Arial"/>
                <w:sz w:val="24"/>
                <w:szCs w:val="24"/>
              </w:rPr>
              <w:lastRenderedPageBreak/>
              <w:t>трудовой договор;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сведения о документах, удостоверяющих личность работника и работодателя - физического лица;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место и дата заключения трудового договора.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Обязательными для включения в трудовой договор являются следующие условия: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      </w: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</w:t>
            </w:r>
            <w:r w:rsidRPr="0024636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соответствовать наименованиям и требованиям, указанным в квалификационных справочниках, утверждаемых в </w:t>
            </w:r>
            <w:hyperlink r:id="rId10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порядке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, устанавливаемом Правительством Российской Федерации, или соответствующим положениям </w:t>
            </w:r>
            <w:hyperlink r:id="rId11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профессиональных стандартов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</w:t>
            </w:r>
            <w:hyperlink w:anchor="sub_59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Кодексом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 или иным федеральным законом;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режим рабочего времени и времени отдыха (если для данного работника он отличается от общих правил, действующих у данного работодателя);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компенсации </w:t>
            </w:r>
            <w:r w:rsidRPr="00246365">
              <w:rPr>
                <w:rFonts w:ascii="Arial" w:hAnsi="Arial" w:cs="Arial"/>
                <w:b/>
                <w:sz w:val="24"/>
                <w:szCs w:val="24"/>
              </w:rPr>
              <w:t>за тяжелую работу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работу </w:t>
            </w:r>
            <w:r w:rsidRPr="00246365">
              <w:rPr>
                <w:rFonts w:ascii="Arial" w:hAnsi="Arial" w:cs="Arial"/>
                <w:sz w:val="24"/>
                <w:szCs w:val="24"/>
              </w:rPr>
              <w:t xml:space="preserve">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другие условия в случаях, предусмотренных трудовым законодательством и иными нормативными правовыми актами, содержащими нормы трудового </w:t>
            </w:r>
            <w:r w:rsidRPr="00246365">
              <w:rPr>
                <w:rFonts w:ascii="Arial" w:hAnsi="Arial" w:cs="Arial"/>
                <w:sz w:val="24"/>
                <w:szCs w:val="24"/>
              </w:rPr>
              <w:lastRenderedPageBreak/>
              <w:t>права.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Если при заключении трудового договора в него не были включены какие-либо сведения и (или) условия из числа </w:t>
            </w: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24636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57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частями первой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sub_5702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второй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      </w: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>кст тр</w:t>
            </w:r>
            <w:proofErr w:type="gramEnd"/>
            <w:r w:rsidRPr="00246365">
              <w:rPr>
                <w:rFonts w:ascii="Arial" w:hAnsi="Arial" w:cs="Arial"/>
                <w:sz w:val="24"/>
                <w:szCs w:val="24"/>
              </w:rPr>
      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      </w:r>
            <w:proofErr w:type="gramEnd"/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 уточнении места работы (с указанием структурного подразделения и его местонахождения) и (или) о рабочем месте;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 испытании;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 неразглашении охраняемой законом тайны (</w:t>
            </w:r>
            <w:hyperlink r:id="rId12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государственной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служебной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коммерческой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5" w:history="1">
              <w:r w:rsidRPr="00246365">
                <w:rPr>
                  <w:rFonts w:ascii="Arial" w:hAnsi="Arial" w:cs="Arial"/>
                  <w:color w:val="106BBE"/>
                  <w:sz w:val="24"/>
                  <w:szCs w:val="24"/>
                </w:rPr>
                <w:t>иной</w:t>
              </w:r>
            </w:hyperlink>
            <w:r w:rsidRPr="00246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 xml:space="preserve">о видах и об условиях дополнительного </w:t>
            </w:r>
            <w:r w:rsidRPr="00246365">
              <w:rPr>
                <w:rFonts w:ascii="Arial" w:hAnsi="Arial" w:cs="Arial"/>
                <w:sz w:val="24"/>
                <w:szCs w:val="24"/>
              </w:rPr>
              <w:lastRenderedPageBreak/>
              <w:t>страхования работника;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 улучшении социально-бытовых условий работника и членов его семьи;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365">
              <w:rPr>
                <w:rFonts w:ascii="Arial" w:hAnsi="Arial" w:cs="Arial"/>
                <w:sz w:val="24"/>
                <w:szCs w:val="24"/>
              </w:rPr>
              <w:t>о дополнительном негосударственном пенсионном обеспечении работника.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6365">
              <w:rPr>
                <w:rFonts w:ascii="Arial" w:hAnsi="Arial" w:cs="Arial"/>
                <w:sz w:val="24"/>
                <w:szCs w:val="24"/>
              </w:rPr>
      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      </w:r>
            <w:proofErr w:type="gramEnd"/>
            <w:r w:rsidRPr="002463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6365">
              <w:rPr>
                <w:rFonts w:ascii="Arial" w:hAnsi="Arial" w:cs="Arial"/>
                <w:sz w:val="24"/>
                <w:szCs w:val="24"/>
              </w:rPr>
              <w:t>Невключение</w:t>
            </w:r>
            <w:proofErr w:type="spellEnd"/>
            <w:r w:rsidRPr="00246365">
              <w:rPr>
                <w:rFonts w:ascii="Arial" w:hAnsi="Arial" w:cs="Arial"/>
                <w:sz w:val="24"/>
                <w:szCs w:val="24"/>
              </w:rPr>
      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BE6" w:rsidRPr="00DE3BE6" w:rsidRDefault="00DE3BE6" w:rsidP="0024636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BE6" w:rsidRDefault="00DE3BE6" w:rsidP="00E614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165" w:type="dxa"/>
          </w:tcPr>
          <w:p w:rsidR="00DE3BE6" w:rsidRPr="00DE3BE6" w:rsidRDefault="00DE3BE6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E6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Статья 57.</w:t>
            </w:r>
            <w:r w:rsidRPr="00DE3BE6">
              <w:rPr>
                <w:rFonts w:ascii="Arial" w:hAnsi="Arial" w:cs="Arial"/>
                <w:sz w:val="24"/>
                <w:szCs w:val="24"/>
              </w:rPr>
              <w:t xml:space="preserve"> Содержание трудового договора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sub_5701"/>
            <w:r w:rsidRPr="00DE3BE6">
              <w:rPr>
                <w:rFonts w:ascii="Arial" w:hAnsi="Arial" w:cs="Arial"/>
                <w:sz w:val="24"/>
                <w:szCs w:val="24"/>
              </w:rPr>
              <w:t>В трудовом договоре указываются: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sub_57012"/>
            <w:bookmarkEnd w:id="14"/>
            <w:r w:rsidRPr="00DE3BE6">
              <w:rPr>
                <w:rFonts w:ascii="Arial" w:hAnsi="Arial" w:cs="Arial"/>
                <w:sz w:val="24"/>
                <w:szCs w:val="24"/>
              </w:rPr>
              <w:t xml:space="preserve">фамилия, имя, отчество работника и наименование работодателя (фамилия, имя, отчество работодателя - физического лица), </w:t>
            </w:r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>заключивших</w:t>
            </w:r>
            <w:proofErr w:type="gramEnd"/>
            <w:r w:rsidRPr="00DE3BE6">
              <w:rPr>
                <w:rFonts w:ascii="Arial" w:hAnsi="Arial" w:cs="Arial"/>
                <w:sz w:val="24"/>
                <w:szCs w:val="24"/>
              </w:rPr>
              <w:t xml:space="preserve"> трудовой договор;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sub_57013"/>
            <w:bookmarkEnd w:id="15"/>
            <w:r w:rsidRPr="00DE3BE6">
              <w:rPr>
                <w:rFonts w:ascii="Arial" w:hAnsi="Arial" w:cs="Arial"/>
                <w:sz w:val="24"/>
                <w:szCs w:val="24"/>
              </w:rPr>
              <w:lastRenderedPageBreak/>
              <w:t>сведения о документах, удостоверяющих личность работника и работодателя - физического лица;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sub_57014"/>
            <w:bookmarkEnd w:id="16"/>
            <w:r w:rsidRPr="00DE3BE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sub_57015"/>
            <w:bookmarkEnd w:id="17"/>
            <w:r w:rsidRPr="00DE3BE6">
              <w:rPr>
                <w:rFonts w:ascii="Arial" w:hAnsi="Arial" w:cs="Arial"/>
                <w:sz w:val="24"/>
                <w:szCs w:val="24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sub_57016"/>
            <w:bookmarkEnd w:id="18"/>
            <w:r w:rsidRPr="00DE3BE6">
              <w:rPr>
                <w:rFonts w:ascii="Arial" w:hAnsi="Arial" w:cs="Arial"/>
                <w:sz w:val="24"/>
                <w:szCs w:val="24"/>
              </w:rPr>
              <w:t>место и дата заключения трудового договора.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0" w:name="sub_5702"/>
            <w:bookmarkEnd w:id="19"/>
            <w:r w:rsidRPr="00DE3BE6">
              <w:rPr>
                <w:rFonts w:ascii="Arial" w:hAnsi="Arial" w:cs="Arial"/>
                <w:sz w:val="24"/>
                <w:szCs w:val="24"/>
              </w:rPr>
              <w:t>Обязательными для включения в трудовой договор являются следующие условия: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1" w:name="sub_57022"/>
            <w:bookmarkEnd w:id="20"/>
            <w:r w:rsidRPr="00DE3BE6">
              <w:rPr>
                <w:rFonts w:ascii="Arial" w:hAnsi="Arial" w:cs="Arial"/>
                <w:sz w:val="24"/>
                <w:szCs w:val="24"/>
              </w:rPr>
      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2" w:name="sub_57024"/>
            <w:bookmarkEnd w:id="21"/>
            <w:r w:rsidRPr="00DE3BE6">
              <w:rPr>
                <w:rFonts w:ascii="Arial" w:hAnsi="Arial" w:cs="Arial"/>
                <w:sz w:val="24"/>
                <w:szCs w:val="24"/>
              </w:rPr>
      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      </w:r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      </w:r>
            <w:hyperlink r:id="rId16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порядке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, устанавливаемом Правительством Российской Федерации, или соответствующим положениям </w:t>
            </w:r>
            <w:hyperlink r:id="rId17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профессиональных стандартов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3" w:name="sub_57023"/>
            <w:bookmarkEnd w:id="22"/>
            <w:r w:rsidRPr="00DE3BE6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</w:t>
            </w:r>
            <w:hyperlink w:anchor="sub_59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Кодексом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 или иным федеральным законом;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4" w:name="sub_57028"/>
            <w:bookmarkEnd w:id="23"/>
            <w:r w:rsidRPr="00DE3BE6">
              <w:rPr>
                <w:rFonts w:ascii="Arial" w:hAnsi="Arial" w:cs="Arial"/>
                <w:sz w:val="24"/>
                <w:szCs w:val="24"/>
              </w:rPr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5" w:name="sub_57027"/>
            <w:bookmarkEnd w:id="24"/>
            <w:r w:rsidRPr="00DE3BE6">
              <w:rPr>
                <w:rFonts w:ascii="Arial" w:hAnsi="Arial" w:cs="Arial"/>
                <w:sz w:val="24"/>
                <w:szCs w:val="24"/>
              </w:rPr>
              <w:t>режим рабочего времени и времени отдыха (если для данного работника он отличается от общих правил, действующих у данного работодателя);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6" w:name="sub_5727"/>
            <w:bookmarkEnd w:id="25"/>
            <w:r w:rsidRPr="00DE3BE6">
              <w:rPr>
                <w:rFonts w:ascii="Arial" w:hAnsi="Arial" w:cs="Arial"/>
                <w:b/>
                <w:sz w:val="24"/>
                <w:szCs w:val="24"/>
              </w:rPr>
              <w:t>гарантии и</w:t>
            </w:r>
            <w:r w:rsidRPr="00DE3BE6">
              <w:rPr>
                <w:rFonts w:ascii="Arial" w:hAnsi="Arial" w:cs="Arial"/>
                <w:sz w:val="24"/>
                <w:szCs w:val="24"/>
              </w:rPr>
              <w:t xml:space="preserve">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7" w:name="sub_5728"/>
            <w:bookmarkEnd w:id="26"/>
            <w:r w:rsidRPr="00DE3BE6">
              <w:rPr>
                <w:rFonts w:ascii="Arial" w:hAnsi="Arial" w:cs="Arial"/>
                <w:sz w:val="24"/>
                <w:szCs w:val="24"/>
              </w:rPr>
              <w:t>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28" w:name="sub_57291"/>
            <w:bookmarkEnd w:id="27"/>
            <w:r w:rsidRPr="00DE3BE6">
              <w:rPr>
                <w:rFonts w:ascii="Arial" w:hAnsi="Arial" w:cs="Arial"/>
                <w:b/>
                <w:sz w:val="24"/>
                <w:szCs w:val="24"/>
              </w:rPr>
              <w:t>условия труда на рабочем месте;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9" w:name="sub_5729"/>
            <w:bookmarkEnd w:id="28"/>
            <w:r w:rsidRPr="00DE3BE6">
              <w:rPr>
                <w:rFonts w:ascii="Arial" w:hAnsi="Arial" w:cs="Arial"/>
                <w:sz w:val="24"/>
                <w:szCs w:val="24"/>
              </w:rPr>
              <w:t>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0" w:name="sub_57210"/>
            <w:bookmarkEnd w:id="29"/>
            <w:r w:rsidRPr="00DE3BE6">
              <w:rPr>
                <w:rFonts w:ascii="Arial" w:hAnsi="Arial" w:cs="Arial"/>
                <w:sz w:val="24"/>
                <w:szCs w:val="24"/>
              </w:rPr>
      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1" w:name="sub_5703"/>
            <w:bookmarkEnd w:id="30"/>
            <w:r w:rsidRPr="00DE3BE6">
              <w:rPr>
                <w:rFonts w:ascii="Arial" w:hAnsi="Arial" w:cs="Arial"/>
                <w:sz w:val="24"/>
                <w:szCs w:val="24"/>
              </w:rPr>
              <w:t xml:space="preserve">Если при заключении трудового договора в него не были включены какие-либо сведения и (или) условия из числа </w:t>
            </w:r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DE3BE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57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частями первой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sub_5702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второй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      </w:r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>кст тр</w:t>
            </w:r>
            <w:proofErr w:type="gramEnd"/>
            <w:r w:rsidRPr="00DE3BE6">
              <w:rPr>
                <w:rFonts w:ascii="Arial" w:hAnsi="Arial" w:cs="Arial"/>
                <w:sz w:val="24"/>
                <w:szCs w:val="24"/>
              </w:rPr>
              <w:t xml:space="preserve">удового </w:t>
            </w:r>
            <w:r w:rsidRPr="00DE3BE6">
              <w:rPr>
                <w:rFonts w:ascii="Arial" w:hAnsi="Arial" w:cs="Arial"/>
                <w:sz w:val="24"/>
                <w:szCs w:val="24"/>
              </w:rPr>
              <w:lastRenderedPageBreak/>
              <w:t>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2" w:name="sub_5713"/>
            <w:bookmarkEnd w:id="31"/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      </w:r>
            <w:proofErr w:type="gramEnd"/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" w:name="sub_57042"/>
            <w:bookmarkEnd w:id="32"/>
            <w:r w:rsidRPr="00DE3BE6">
              <w:rPr>
                <w:rFonts w:ascii="Arial" w:hAnsi="Arial" w:cs="Arial"/>
                <w:sz w:val="24"/>
                <w:szCs w:val="24"/>
              </w:rPr>
              <w:t>об уточнении места работы (с указанием структурного подразделения и его местонахождения) и (или) о рабочем месте;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4" w:name="sub_57043"/>
            <w:bookmarkEnd w:id="33"/>
            <w:r w:rsidRPr="00DE3BE6">
              <w:rPr>
                <w:rFonts w:ascii="Arial" w:hAnsi="Arial" w:cs="Arial"/>
                <w:sz w:val="24"/>
                <w:szCs w:val="24"/>
              </w:rPr>
              <w:t>об испытании;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" w:name="sub_5714"/>
            <w:bookmarkEnd w:id="34"/>
            <w:r w:rsidRPr="00DE3BE6">
              <w:rPr>
                <w:rFonts w:ascii="Arial" w:hAnsi="Arial" w:cs="Arial"/>
                <w:sz w:val="24"/>
                <w:szCs w:val="24"/>
              </w:rPr>
              <w:t>о неразглашении охраняемой законом тайны (</w:t>
            </w:r>
            <w:hyperlink r:id="rId18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государственной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служебной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коммерческой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1" w:history="1">
              <w:r w:rsidRPr="00DE3BE6">
                <w:rPr>
                  <w:rFonts w:ascii="Arial" w:hAnsi="Arial" w:cs="Arial"/>
                  <w:color w:val="106BBE"/>
                  <w:sz w:val="24"/>
                  <w:szCs w:val="24"/>
                </w:rPr>
                <w:t>иной</w:t>
              </w:r>
            </w:hyperlink>
            <w:r w:rsidRPr="00DE3BE6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6" w:name="sub_57045"/>
            <w:bookmarkEnd w:id="35"/>
            <w:r w:rsidRPr="00DE3BE6">
              <w:rPr>
                <w:rFonts w:ascii="Arial" w:hAnsi="Arial" w:cs="Arial"/>
                <w:sz w:val="24"/>
                <w:szCs w:val="24"/>
              </w:rPr>
      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7" w:name="sub_57046"/>
            <w:bookmarkEnd w:id="36"/>
            <w:r w:rsidRPr="00DE3BE6">
              <w:rPr>
                <w:rFonts w:ascii="Arial" w:hAnsi="Arial" w:cs="Arial"/>
                <w:sz w:val="24"/>
                <w:szCs w:val="24"/>
              </w:rPr>
              <w:t>о видах и об условиях дополнительного страхования работника;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8" w:name="sub_57047"/>
            <w:bookmarkEnd w:id="37"/>
            <w:r w:rsidRPr="00DE3BE6">
              <w:rPr>
                <w:rFonts w:ascii="Arial" w:hAnsi="Arial" w:cs="Arial"/>
                <w:sz w:val="24"/>
                <w:szCs w:val="24"/>
              </w:rPr>
              <w:t>об улучшении социально-бытовых условий работника и членов его семьи;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9" w:name="sub_57048"/>
            <w:bookmarkEnd w:id="38"/>
            <w:r w:rsidRPr="00DE3BE6">
              <w:rPr>
                <w:rFonts w:ascii="Arial" w:hAnsi="Arial" w:cs="Arial"/>
                <w:sz w:val="24"/>
                <w:szCs w:val="24"/>
              </w:rPr>
      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0" w:name="sub_57049"/>
            <w:bookmarkEnd w:id="39"/>
            <w:r w:rsidRPr="00DE3BE6">
              <w:rPr>
                <w:rFonts w:ascii="Arial" w:hAnsi="Arial" w:cs="Arial"/>
                <w:sz w:val="24"/>
                <w:szCs w:val="24"/>
              </w:rPr>
              <w:t>о дополнительном негосударственном пенсионном обеспечении работника.</w:t>
            </w:r>
          </w:p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1" w:name="sub_5715"/>
            <w:bookmarkEnd w:id="40"/>
            <w:proofErr w:type="gramStart"/>
            <w:r w:rsidRPr="00DE3BE6">
              <w:rPr>
                <w:rFonts w:ascii="Arial" w:hAnsi="Arial" w:cs="Arial"/>
                <w:sz w:val="24"/>
                <w:szCs w:val="24"/>
              </w:rPr>
              <w:t xml:space="preserve">По соглашению сторон в трудовой договор могут </w:t>
            </w:r>
            <w:r w:rsidRPr="00DE3BE6">
              <w:rPr>
                <w:rFonts w:ascii="Arial" w:hAnsi="Arial" w:cs="Arial"/>
                <w:sz w:val="24"/>
                <w:szCs w:val="24"/>
              </w:rPr>
              <w:lastRenderedPageBreak/>
              <w:t>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      </w:r>
            <w:proofErr w:type="gramEnd"/>
            <w:r w:rsidRPr="00DE3B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BE6">
              <w:rPr>
                <w:rFonts w:ascii="Arial" w:hAnsi="Arial" w:cs="Arial"/>
                <w:sz w:val="24"/>
                <w:szCs w:val="24"/>
              </w:rPr>
              <w:t>Невключение</w:t>
            </w:r>
            <w:proofErr w:type="spellEnd"/>
            <w:r w:rsidRPr="00DE3BE6">
              <w:rPr>
                <w:rFonts w:ascii="Arial" w:hAnsi="Arial" w:cs="Arial"/>
                <w:sz w:val="24"/>
                <w:szCs w:val="24"/>
              </w:rPr>
      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      </w:r>
          </w:p>
          <w:bookmarkEnd w:id="41"/>
          <w:p w:rsidR="00DE3BE6" w:rsidRPr="00DE3BE6" w:rsidRDefault="00DE3BE6" w:rsidP="00DE3BE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BE6" w:rsidRPr="006E723E" w:rsidRDefault="00DE3BE6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246365" w:rsidTr="00D91E57">
        <w:tc>
          <w:tcPr>
            <w:tcW w:w="14786" w:type="dxa"/>
            <w:gridSpan w:val="3"/>
          </w:tcPr>
          <w:p w:rsidR="00246365" w:rsidRDefault="00246365" w:rsidP="002463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24636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Глава 11. Заключение трудового договора</w:t>
            </w: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6365" w:rsidRPr="00DE3BE6" w:rsidRDefault="00246365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246365" w:rsidTr="006E723E">
        <w:tc>
          <w:tcPr>
            <w:tcW w:w="1133" w:type="dxa"/>
          </w:tcPr>
          <w:p w:rsidR="00246365" w:rsidRDefault="00246365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67</w:t>
            </w:r>
          </w:p>
        </w:tc>
        <w:tc>
          <w:tcPr>
            <w:tcW w:w="6488" w:type="dxa"/>
          </w:tcPr>
          <w:p w:rsidR="00674014" w:rsidRPr="00674014" w:rsidRDefault="00674014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0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67.</w:t>
            </w:r>
            <w:r w:rsidRPr="00674014">
              <w:rPr>
                <w:rFonts w:ascii="Arial" w:hAnsi="Arial" w:cs="Arial"/>
                <w:sz w:val="24"/>
                <w:szCs w:val="24"/>
              </w:rPr>
              <w:t xml:space="preserve"> Форма трудового договора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014">
              <w:rPr>
                <w:rFonts w:ascii="Arial" w:hAnsi="Arial" w:cs="Arial"/>
                <w:sz w:val="24"/>
                <w:szCs w:val="24"/>
              </w:rPr>
      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      </w:r>
          </w:p>
          <w:p w:rsidR="00992DBC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014">
              <w:rPr>
                <w:rFonts w:ascii="Arial" w:hAnsi="Arial" w:cs="Arial"/>
                <w:sz w:val="24"/>
                <w:szCs w:val="24"/>
              </w:rPr>
              <w:t xml:space="preserve">Трудовой договор, не оформленный в письменной форме, считается заключенным, если работник приступил к работе с </w:t>
            </w:r>
            <w:proofErr w:type="gramStart"/>
            <w:r w:rsidRPr="00674014">
              <w:rPr>
                <w:rFonts w:ascii="Arial" w:hAnsi="Arial" w:cs="Arial"/>
                <w:sz w:val="24"/>
                <w:szCs w:val="24"/>
              </w:rPr>
              <w:t>ведома</w:t>
            </w:r>
            <w:proofErr w:type="gramEnd"/>
            <w:r w:rsidRPr="00674014">
              <w:rPr>
                <w:rFonts w:ascii="Arial" w:hAnsi="Arial" w:cs="Arial"/>
                <w:sz w:val="24"/>
                <w:szCs w:val="24"/>
              </w:rPr>
      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      </w:r>
            <w:r w:rsidR="00992D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014">
              <w:rPr>
                <w:rFonts w:ascii="Arial" w:hAnsi="Arial" w:cs="Arial"/>
                <w:sz w:val="24"/>
                <w:szCs w:val="24"/>
              </w:rPr>
      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6365" w:rsidRPr="00246365" w:rsidRDefault="00246365" w:rsidP="00246365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165" w:type="dxa"/>
          </w:tcPr>
          <w:p w:rsidR="00674014" w:rsidRPr="00674014" w:rsidRDefault="00674014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01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67.</w:t>
            </w:r>
            <w:r w:rsidRPr="00674014">
              <w:rPr>
                <w:rFonts w:ascii="Arial" w:hAnsi="Arial" w:cs="Arial"/>
                <w:sz w:val="24"/>
                <w:szCs w:val="24"/>
              </w:rPr>
              <w:t xml:space="preserve"> Форма трудового договора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2" w:name="sub_671"/>
            <w:r w:rsidRPr="00674014">
              <w:rPr>
                <w:rFonts w:ascii="Arial" w:hAnsi="Arial" w:cs="Arial"/>
                <w:sz w:val="24"/>
                <w:szCs w:val="24"/>
              </w:rPr>
      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3" w:name="sub_6702"/>
            <w:bookmarkEnd w:id="42"/>
            <w:r w:rsidRPr="00674014">
              <w:rPr>
                <w:rFonts w:ascii="Arial" w:hAnsi="Arial" w:cs="Arial"/>
                <w:sz w:val="24"/>
                <w:szCs w:val="24"/>
              </w:rPr>
              <w:t xml:space="preserve">Трудовой договор, не оформленный в письменной форме, считается заключенным, если работник приступил к работе с </w:t>
            </w:r>
            <w:proofErr w:type="gramStart"/>
            <w:r w:rsidRPr="00674014">
              <w:rPr>
                <w:rFonts w:ascii="Arial" w:hAnsi="Arial" w:cs="Arial"/>
                <w:sz w:val="24"/>
                <w:szCs w:val="24"/>
              </w:rPr>
              <w:t>ведома</w:t>
            </w:r>
            <w:proofErr w:type="gramEnd"/>
            <w:r w:rsidRPr="00674014">
              <w:rPr>
                <w:rFonts w:ascii="Arial" w:hAnsi="Arial" w:cs="Arial"/>
                <w:sz w:val="24"/>
                <w:szCs w:val="24"/>
              </w:rPr>
              <w:t xml:space="preserve"> или по поручению работодателя </w:t>
            </w:r>
            <w:r w:rsidRPr="00674014">
              <w:rPr>
                <w:rFonts w:ascii="Arial" w:hAnsi="Arial" w:cs="Arial"/>
                <w:b/>
                <w:sz w:val="24"/>
                <w:szCs w:val="24"/>
              </w:rPr>
              <w:t>или его уполномоченного на это представителя.</w:t>
            </w:r>
            <w:r w:rsidRPr="006740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74014">
              <w:rPr>
                <w:rFonts w:ascii="Arial" w:hAnsi="Arial" w:cs="Arial"/>
                <w:sz w:val="24"/>
                <w:szCs w:val="24"/>
              </w:rPr>
      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</w:t>
            </w:r>
            <w:r w:rsidRPr="00674014">
              <w:rPr>
                <w:rFonts w:ascii="Arial" w:hAnsi="Arial" w:cs="Arial"/>
                <w:b/>
                <w:sz w:val="24"/>
                <w:szCs w:val="24"/>
              </w:rPr>
              <w:t>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      </w:r>
            <w:proofErr w:type="gramEnd"/>
            <w:r w:rsidRPr="00674014">
              <w:rPr>
                <w:rFonts w:ascii="Arial" w:hAnsi="Arial" w:cs="Arial"/>
                <w:b/>
                <w:sz w:val="24"/>
                <w:szCs w:val="24"/>
              </w:rPr>
              <w:t xml:space="preserve"> иное не установлено судом.</w:t>
            </w:r>
          </w:p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4" w:name="sub_6703"/>
            <w:bookmarkEnd w:id="43"/>
            <w:r w:rsidRPr="00674014">
              <w:rPr>
                <w:rFonts w:ascii="Arial" w:hAnsi="Arial" w:cs="Arial"/>
                <w:sz w:val="24"/>
                <w:szCs w:val="24"/>
              </w:rPr>
      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      </w:r>
          </w:p>
          <w:bookmarkEnd w:id="44"/>
          <w:p w:rsidR="00674014" w:rsidRPr="00674014" w:rsidRDefault="00674014" w:rsidP="0067401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6365" w:rsidRPr="00DE3BE6" w:rsidRDefault="00246365" w:rsidP="00DE3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992DBC" w:rsidTr="006E723E">
        <w:tc>
          <w:tcPr>
            <w:tcW w:w="1133" w:type="dxa"/>
          </w:tcPr>
          <w:p w:rsidR="00992DBC" w:rsidRDefault="00992DBC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Ст.67.1</w:t>
            </w:r>
          </w:p>
        </w:tc>
        <w:tc>
          <w:tcPr>
            <w:tcW w:w="6488" w:type="dxa"/>
          </w:tcPr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  <w:p w:rsidR="00992DBC" w:rsidRPr="00674014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__________________________________</w:t>
            </w:r>
          </w:p>
        </w:tc>
        <w:tc>
          <w:tcPr>
            <w:tcW w:w="7165" w:type="dxa"/>
          </w:tcPr>
          <w:p w:rsidR="00992DBC" w:rsidRPr="00992DBC" w:rsidRDefault="00992DBC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 67.1</w:t>
            </w:r>
            <w:r w:rsidRPr="00992DBC">
              <w:rPr>
                <w:rFonts w:ascii="Arial" w:hAnsi="Arial" w:cs="Arial"/>
                <w:sz w:val="24"/>
                <w:szCs w:val="24"/>
              </w:rPr>
              <w:t>. Последствия фактического допущения к работе не уполномоченным на это лицом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5" w:name="sub_67101"/>
            <w:proofErr w:type="gramStart"/>
            <w:r w:rsidRPr="00992DBC">
              <w:rPr>
                <w:rFonts w:ascii="Arial" w:hAnsi="Arial" w:cs="Arial"/>
                <w:sz w:val="24"/>
                <w:szCs w:val="24"/>
              </w:rPr>
      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</w:t>
            </w:r>
            <w:proofErr w:type="gramEnd"/>
            <w:r w:rsidRPr="00992DBC">
              <w:rPr>
                <w:rFonts w:ascii="Arial" w:hAnsi="Arial" w:cs="Arial"/>
                <w:sz w:val="24"/>
                <w:szCs w:val="24"/>
              </w:rPr>
              <w:t xml:space="preserve"> им время (выполненную работу).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6" w:name="sub_67102"/>
            <w:bookmarkEnd w:id="45"/>
            <w:r w:rsidRPr="00992DBC">
              <w:rPr>
                <w:rFonts w:ascii="Arial" w:hAnsi="Arial" w:cs="Arial"/>
                <w:sz w:val="24"/>
                <w:szCs w:val="24"/>
              </w:rPr>
      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настоящим Кодексом и иными федеральными законами.</w:t>
            </w:r>
          </w:p>
          <w:bookmarkEnd w:id="46"/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2DBC" w:rsidRPr="00674014" w:rsidRDefault="00992DBC" w:rsidP="00992DB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992DBC" w:rsidTr="005E5A4F">
        <w:tc>
          <w:tcPr>
            <w:tcW w:w="14786" w:type="dxa"/>
            <w:gridSpan w:val="3"/>
          </w:tcPr>
          <w:p w:rsidR="00992DBC" w:rsidRPr="00992DBC" w:rsidRDefault="00992DBC" w:rsidP="00992DB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92D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Раздел IV. Рабочее время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992DBC" w:rsidTr="006E723E">
        <w:tc>
          <w:tcPr>
            <w:tcW w:w="1133" w:type="dxa"/>
          </w:tcPr>
          <w:p w:rsidR="00992DBC" w:rsidRDefault="00992DBC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92</w:t>
            </w:r>
          </w:p>
        </w:tc>
        <w:tc>
          <w:tcPr>
            <w:tcW w:w="6488" w:type="dxa"/>
          </w:tcPr>
          <w:p w:rsidR="00992DBC" w:rsidRPr="00992DBC" w:rsidRDefault="00992DBC" w:rsidP="00992D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92.</w:t>
            </w:r>
            <w:r w:rsidRPr="00992DBC">
              <w:rPr>
                <w:rFonts w:ascii="Arial" w:hAnsi="Arial" w:cs="Arial"/>
                <w:sz w:val="24"/>
                <w:szCs w:val="24"/>
              </w:rPr>
              <w:t xml:space="preserve"> Сокращенная продолжительность рабочего времени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sz w:val="24"/>
                <w:szCs w:val="24"/>
              </w:rPr>
              <w:t>Сокращенная продолжительность рабочего времени устанавливается: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sz w:val="24"/>
                <w:szCs w:val="24"/>
              </w:rPr>
              <w:t>для работников в возрасте до шестнадцати лет - не более 24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sz w:val="24"/>
                <w:szCs w:val="24"/>
              </w:rPr>
              <w:t>для работников в возрасте от шестнадцати до восемнадцати лет - не более 35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sz w:val="24"/>
                <w:szCs w:val="24"/>
              </w:rPr>
              <w:lastRenderedPageBreak/>
              <w:t>для работников, являющихся инвалидами I или II группы, - не более 35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2DBC">
              <w:rPr>
                <w:rFonts w:ascii="Arial" w:hAnsi="Arial" w:cs="Arial"/>
                <w:sz w:val="24"/>
                <w:szCs w:val="24"/>
              </w:rPr>
              <w:t xml:space="preserve">для работников, </w:t>
            </w:r>
            <w:r w:rsidR="00E23FF6">
              <w:rPr>
                <w:rFonts w:ascii="Arial" w:hAnsi="Arial" w:cs="Arial"/>
                <w:sz w:val="24"/>
                <w:szCs w:val="24"/>
              </w:rPr>
              <w:t xml:space="preserve"> занятых на работах с вредными и (или) опасными </w:t>
            </w:r>
            <w:r w:rsidRPr="00992DBC">
              <w:rPr>
                <w:rFonts w:ascii="Arial" w:hAnsi="Arial" w:cs="Arial"/>
                <w:sz w:val="24"/>
                <w:szCs w:val="24"/>
              </w:rPr>
              <w:t>условия труда - не более 36 часов в неделю</w:t>
            </w:r>
            <w:r w:rsidR="00E23FF6">
              <w:rPr>
                <w:rFonts w:ascii="Arial" w:hAnsi="Arial" w:cs="Arial"/>
                <w:sz w:val="24"/>
                <w:szCs w:val="24"/>
              </w:rPr>
              <w:t xml:space="preserve"> в порядке, установленном Правительством РФ с учетом мнения Российской трехсторонней комиссии по регулированию социально-трудовых отношений.</w:t>
            </w:r>
            <w:r w:rsidRPr="00992D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2DBC">
              <w:rPr>
                <w:rFonts w:ascii="Arial" w:hAnsi="Arial" w:cs="Arial"/>
                <w:sz w:val="24"/>
                <w:szCs w:val="24"/>
              </w:rPr>
              <w:t>Продолжительность рабочего времени обучающихся организаций, осуществляющих образовательную деятельность, в возрасте до восемнадцати лет, работающих в течение учебного года в свободное от получения образования время, не может превышать половины норм, установленных частью первой настоящей статьи для лиц соответствующего возраста.</w:t>
            </w:r>
            <w:proofErr w:type="gramEnd"/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sz w:val="24"/>
                <w:szCs w:val="24"/>
              </w:rPr>
      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2DBC" w:rsidRDefault="00992DBC" w:rsidP="00674014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165" w:type="dxa"/>
          </w:tcPr>
          <w:p w:rsidR="00992DBC" w:rsidRPr="00992DBC" w:rsidRDefault="00992DBC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DB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Статья 92.</w:t>
            </w:r>
            <w:r w:rsidRPr="00992DBC">
              <w:rPr>
                <w:rFonts w:ascii="Arial" w:hAnsi="Arial" w:cs="Arial"/>
                <w:sz w:val="24"/>
                <w:szCs w:val="24"/>
              </w:rPr>
              <w:t xml:space="preserve"> Сокращенная продолжительность рабочего времени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7" w:name="sub_921"/>
            <w:r w:rsidRPr="00992DBC">
              <w:rPr>
                <w:rFonts w:ascii="Arial" w:hAnsi="Arial" w:cs="Arial"/>
                <w:sz w:val="24"/>
                <w:szCs w:val="24"/>
              </w:rPr>
              <w:t>Сокращенная продолжительность рабочего времени устанавливается: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8" w:name="sub_9212"/>
            <w:bookmarkEnd w:id="47"/>
            <w:r w:rsidRPr="00992DBC">
              <w:rPr>
                <w:rFonts w:ascii="Arial" w:hAnsi="Arial" w:cs="Arial"/>
                <w:sz w:val="24"/>
                <w:szCs w:val="24"/>
              </w:rPr>
              <w:t>для работников в возрасте до шестнадцати лет - не более 24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9" w:name="sub_9202"/>
            <w:bookmarkEnd w:id="48"/>
            <w:r w:rsidRPr="00992DBC">
              <w:rPr>
                <w:rFonts w:ascii="Arial" w:hAnsi="Arial" w:cs="Arial"/>
                <w:sz w:val="24"/>
                <w:szCs w:val="24"/>
              </w:rPr>
              <w:t>для работников в возрасте от шестнадцати до восемнадцати лет - не более 35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0" w:name="sub_92104"/>
            <w:bookmarkEnd w:id="49"/>
            <w:r w:rsidRPr="00992DBC">
              <w:rPr>
                <w:rFonts w:ascii="Arial" w:hAnsi="Arial" w:cs="Arial"/>
                <w:sz w:val="24"/>
                <w:szCs w:val="24"/>
              </w:rPr>
              <w:lastRenderedPageBreak/>
              <w:t>для работников, являющихся инвалидами I или II группы, - не более 35 часов в неделю;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1" w:name="sub_9205"/>
            <w:bookmarkEnd w:id="50"/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для работников, условия </w:t>
            </w:r>
            <w:proofErr w:type="gramStart"/>
            <w:r w:rsidRPr="00992DBC">
              <w:rPr>
                <w:rFonts w:ascii="Arial" w:hAnsi="Arial" w:cs="Arial"/>
                <w:b/>
                <w:sz w:val="24"/>
                <w:szCs w:val="24"/>
              </w:rPr>
              <w:t>труда</w:t>
            </w:r>
            <w:proofErr w:type="gramEnd"/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 на рабочих местах которых по результатам </w:t>
            </w:r>
            <w:hyperlink r:id="rId22" w:history="1">
              <w:r w:rsidRPr="00E23FF6">
                <w:rPr>
                  <w:rFonts w:ascii="Arial" w:hAnsi="Arial" w:cs="Arial"/>
                  <w:b/>
                  <w:color w:val="106BBE"/>
                  <w:sz w:val="24"/>
                  <w:szCs w:val="24"/>
                </w:rPr>
                <w:t>специальной оценки условий труда</w:t>
              </w:r>
            </w:hyperlink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 отнесены к вредным условиям труда 3 или 4 степени или опасным условиям труда, - не более 36 часов в неделю.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2" w:name="sub_9220"/>
            <w:bookmarkEnd w:id="51"/>
            <w:r w:rsidRPr="00992DBC">
              <w:rPr>
                <w:rFonts w:ascii="Arial" w:hAnsi="Arial" w:cs="Arial"/>
                <w:b/>
                <w:sz w:val="24"/>
                <w:szCs w:val="24"/>
              </w:rPr>
      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3" w:name="sub_9230"/>
            <w:bookmarkEnd w:id="52"/>
            <w:proofErr w:type="gramStart"/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дополнительного соглашения к трудовому договору, продолжительность рабочего времени, указанная в </w:t>
            </w:r>
            <w:hyperlink w:anchor="sub_9205" w:history="1">
              <w:r w:rsidRPr="00E23FF6">
                <w:rPr>
                  <w:rFonts w:ascii="Arial" w:hAnsi="Arial" w:cs="Arial"/>
                  <w:b/>
                  <w:color w:val="106BBE"/>
                  <w:sz w:val="24"/>
                  <w:szCs w:val="24"/>
                </w:rPr>
                <w:t>абзаце пятом части первой</w:t>
              </w:r>
            </w:hyperlink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 настоящей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      </w:r>
            <w:proofErr w:type="gramEnd"/>
            <w:r w:rsidRPr="00992DBC">
              <w:rPr>
                <w:rFonts w:ascii="Arial" w:hAnsi="Arial" w:cs="Arial"/>
                <w:b/>
                <w:sz w:val="24"/>
                <w:szCs w:val="24"/>
              </w:rPr>
              <w:t xml:space="preserve"> (межотраслевыми) соглашениями, коллективными договорами.</w:t>
            </w: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4" w:name="sub_922"/>
            <w:bookmarkEnd w:id="53"/>
            <w:proofErr w:type="gramStart"/>
            <w:r w:rsidRPr="00992DBC">
              <w:rPr>
                <w:rFonts w:ascii="Arial" w:hAnsi="Arial" w:cs="Arial"/>
                <w:sz w:val="24"/>
                <w:szCs w:val="24"/>
              </w:rPr>
              <w:t>Продолжительность рабочего времени обучающихся организаций, осуществляющих образовательную деятельность, в возрасте до восемнадцати лет, работающих в течение учебного года в свободное от получения образования время, не может превышать половины норм, установленных частью первой настоящей статьи для лиц соответствующего возраста.</w:t>
            </w:r>
            <w:proofErr w:type="gramEnd"/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5" w:name="sub_923"/>
            <w:bookmarkEnd w:id="54"/>
            <w:r w:rsidRPr="00992DBC">
              <w:rPr>
                <w:rFonts w:ascii="Arial" w:hAnsi="Arial" w:cs="Arial"/>
                <w:sz w:val="24"/>
                <w:szCs w:val="24"/>
              </w:rPr>
              <w:t xml:space="preserve">Настоящим Кодексом и иными федеральными законами может устанавливаться сокращенная </w:t>
            </w:r>
            <w:r w:rsidRPr="00992DBC">
              <w:rPr>
                <w:rFonts w:ascii="Arial" w:hAnsi="Arial" w:cs="Arial"/>
                <w:sz w:val="24"/>
                <w:szCs w:val="24"/>
              </w:rPr>
              <w:lastRenderedPageBreak/>
              <w:t>продолжительность рабочего времени для других категорий работников (педагогических, медицинских и других работников).</w:t>
            </w:r>
          </w:p>
          <w:bookmarkEnd w:id="55"/>
          <w:p w:rsidR="00992DBC" w:rsidRPr="00992DBC" w:rsidRDefault="00992DBC" w:rsidP="00992D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2DBC" w:rsidRPr="00992DBC" w:rsidRDefault="00992DBC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E23FF6" w:rsidTr="005C7015">
        <w:tc>
          <w:tcPr>
            <w:tcW w:w="14786" w:type="dxa"/>
            <w:gridSpan w:val="3"/>
          </w:tcPr>
          <w:p w:rsidR="00E23FF6" w:rsidRPr="00E23FF6" w:rsidRDefault="00E23FF6" w:rsidP="00E23FF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E23FF6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Раздел V. Время отдыха</w:t>
            </w:r>
          </w:p>
          <w:p w:rsidR="00E23FF6" w:rsidRPr="00992DBC" w:rsidRDefault="00E23FF6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E23FF6" w:rsidTr="006E723E">
        <w:tc>
          <w:tcPr>
            <w:tcW w:w="1133" w:type="dxa"/>
          </w:tcPr>
          <w:p w:rsidR="00E23FF6" w:rsidRDefault="00E23FF6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117</w:t>
            </w:r>
          </w:p>
        </w:tc>
        <w:tc>
          <w:tcPr>
            <w:tcW w:w="6488" w:type="dxa"/>
          </w:tcPr>
          <w:p w:rsidR="00C5407E" w:rsidRPr="00C5407E" w:rsidRDefault="00C5407E" w:rsidP="00C54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07E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 117</w:t>
            </w:r>
            <w:r w:rsidRPr="00C5407E">
              <w:rPr>
                <w:rFonts w:ascii="Arial" w:hAnsi="Arial" w:cs="Arial"/>
                <w:sz w:val="24"/>
                <w:szCs w:val="24"/>
              </w:rPr>
              <w:t>. Ежегодный дополнительный оплачиваемый отпуск работникам, занятым на работах с вредными и (или) опасными условиями труда</w:t>
            </w:r>
          </w:p>
          <w:p w:rsidR="00C5407E" w:rsidRPr="00C5407E" w:rsidRDefault="00C5407E" w:rsidP="00C540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07E">
              <w:rPr>
                <w:rFonts w:ascii="Arial" w:hAnsi="Arial" w:cs="Arial"/>
                <w:sz w:val="24"/>
                <w:szCs w:val="24"/>
              </w:rPr>
              <w:t xml:space="preserve">Ежегодный дополнительный оплачиваемый отпуск предоставляется работникам, 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занятым на работах с вредными и (или) опасными условиями труда: на подземных горных работах и открытых горных работах в разрезах и карьерах, в зонах радиоактивного заражения, на других работах, связанных с неблагоприятным воздействием на здоровье человека вредных физических, химических, биологических и иных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факторов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5407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5407E">
              <w:rPr>
                <w:rFonts w:ascii="Arial" w:hAnsi="Arial" w:cs="Arial"/>
                <w:sz w:val="24"/>
                <w:szCs w:val="24"/>
              </w:rPr>
              <w:t>ибо</w:t>
            </w:r>
            <w:proofErr w:type="spellEnd"/>
            <w:r w:rsidRPr="00C5407E">
              <w:rPr>
                <w:rFonts w:ascii="Arial" w:hAnsi="Arial" w:cs="Arial"/>
                <w:sz w:val="24"/>
                <w:szCs w:val="24"/>
              </w:rPr>
              <w:t xml:space="preserve"> опасным условиям труда.</w:t>
            </w:r>
          </w:p>
          <w:p w:rsidR="00C5407E" w:rsidRPr="00C5407E" w:rsidRDefault="00C314D6" w:rsidP="00C540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5407E" w:rsidRPr="00C5407E">
                <w:rPr>
                  <w:rFonts w:ascii="Arial" w:hAnsi="Arial" w:cs="Arial"/>
                  <w:color w:val="106BBE"/>
                  <w:sz w:val="24"/>
                  <w:szCs w:val="24"/>
                </w:rPr>
                <w:t>Минимальная продолжительность</w:t>
              </w:r>
            </w:hyperlink>
            <w:r w:rsidR="00C5407E" w:rsidRPr="00C5407E">
              <w:rPr>
                <w:rFonts w:ascii="Arial" w:hAnsi="Arial" w:cs="Arial"/>
                <w:sz w:val="24"/>
                <w:szCs w:val="24"/>
              </w:rPr>
              <w:t xml:space="preserve"> ежегодного дополнительного оплачиваемого отпуска работникам,</w:t>
            </w:r>
            <w:proofErr w:type="gramStart"/>
            <w:r w:rsidR="00C5407E" w:rsidRPr="00C54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07E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C5407E">
              <w:rPr>
                <w:rFonts w:ascii="Arial" w:hAnsi="Arial" w:cs="Arial"/>
                <w:sz w:val="24"/>
                <w:szCs w:val="24"/>
              </w:rPr>
              <w:t xml:space="preserve"> занятых на работах с вредными и (или) опасными условиями труда, и условия его предоставления устанавливаются в порядке, определяемом Правительством РФ, с учетом мнения Российской трехсторонней комиссии по регулированию социально-трудовых отношений.</w:t>
            </w:r>
          </w:p>
          <w:p w:rsidR="00C5407E" w:rsidRPr="00C5407E" w:rsidRDefault="00C5407E" w:rsidP="00C540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FF6" w:rsidRPr="00992DBC" w:rsidRDefault="00E23FF6" w:rsidP="00992DBC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165" w:type="dxa"/>
          </w:tcPr>
          <w:p w:rsidR="00DA7D1A" w:rsidRPr="00DA7D1A" w:rsidRDefault="00DA7D1A" w:rsidP="00DA7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6" w:name="sub_1172"/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 </w:t>
            </w:r>
            <w:r w:rsidRPr="00DA7D1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 117</w:t>
            </w:r>
            <w:r w:rsidRPr="00DA7D1A">
              <w:rPr>
                <w:rFonts w:ascii="Arial" w:hAnsi="Arial" w:cs="Arial"/>
                <w:sz w:val="24"/>
                <w:szCs w:val="24"/>
              </w:rPr>
              <w:t>. Ежегодный дополнительный оплачиваемый отпуск работникам, занятым на работах с вредными и (или) опасными условиями труда</w:t>
            </w:r>
          </w:p>
          <w:p w:rsidR="00DA7D1A" w:rsidRPr="00DA7D1A" w:rsidRDefault="00DA7D1A" w:rsidP="00DA7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7" w:name="sub_11701"/>
            <w:bookmarkEnd w:id="56"/>
            <w:r w:rsidRPr="00DA7D1A">
              <w:rPr>
                <w:rFonts w:ascii="Arial" w:hAnsi="Arial" w:cs="Arial"/>
                <w:sz w:val="24"/>
                <w:szCs w:val="24"/>
              </w:rPr>
              <w:t xml:space="preserve">Ежегодный дополнительный оплачиваемый отпуск предоставляется работникам, </w:t>
            </w:r>
            <w:r w:rsidRPr="00DA7D1A">
              <w:rPr>
                <w:rFonts w:ascii="Arial" w:hAnsi="Arial" w:cs="Arial"/>
                <w:b/>
                <w:sz w:val="24"/>
                <w:szCs w:val="24"/>
              </w:rPr>
              <w:t xml:space="preserve">условия </w:t>
            </w:r>
            <w:proofErr w:type="gramStart"/>
            <w:r w:rsidRPr="00DA7D1A">
              <w:rPr>
                <w:rFonts w:ascii="Arial" w:hAnsi="Arial" w:cs="Arial"/>
                <w:b/>
                <w:sz w:val="24"/>
                <w:szCs w:val="24"/>
              </w:rPr>
              <w:t>труда</w:t>
            </w:r>
            <w:proofErr w:type="gramEnd"/>
            <w:r w:rsidRPr="00DA7D1A">
              <w:rPr>
                <w:rFonts w:ascii="Arial" w:hAnsi="Arial" w:cs="Arial"/>
                <w:b/>
                <w:sz w:val="24"/>
                <w:szCs w:val="24"/>
              </w:rPr>
              <w:t xml:space="preserve"> на рабочих местах которых по результатам специальной оценки условий труда отнесены к </w:t>
            </w:r>
            <w:hyperlink r:id="rId24" w:history="1">
              <w:r w:rsidRPr="00DA7D1A">
                <w:rPr>
                  <w:rFonts w:ascii="Arial" w:hAnsi="Arial" w:cs="Arial"/>
                  <w:b/>
                  <w:color w:val="106BBE"/>
                  <w:sz w:val="24"/>
                  <w:szCs w:val="24"/>
                </w:rPr>
                <w:t>вредным условиям</w:t>
              </w:r>
            </w:hyperlink>
            <w:r w:rsidRPr="00DA7D1A">
              <w:rPr>
                <w:rFonts w:ascii="Arial" w:hAnsi="Arial" w:cs="Arial"/>
                <w:b/>
                <w:sz w:val="24"/>
                <w:szCs w:val="24"/>
              </w:rPr>
              <w:t xml:space="preserve"> труда 2, 3 или 4 степени либо опасным условиям труда</w:t>
            </w:r>
            <w:r w:rsidRPr="00DA7D1A">
              <w:rPr>
                <w:rFonts w:ascii="Arial" w:hAnsi="Arial" w:cs="Arial"/>
                <w:sz w:val="24"/>
                <w:szCs w:val="24"/>
              </w:rPr>
              <w:t>.</w:t>
            </w:r>
          </w:p>
          <w:bookmarkStart w:id="58" w:name="sub_11702"/>
          <w:bookmarkEnd w:id="57"/>
          <w:p w:rsidR="00DA7D1A" w:rsidRPr="00DA7D1A" w:rsidRDefault="00C314D6" w:rsidP="00DA7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D1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DA7D1A" w:rsidRPr="00DA7D1A">
              <w:rPr>
                <w:rFonts w:ascii="Arial" w:hAnsi="Arial" w:cs="Arial"/>
                <w:sz w:val="24"/>
                <w:szCs w:val="24"/>
              </w:rPr>
              <w:instrText>HYPERLINK "garantF1://94384.1"</w:instrText>
            </w:r>
            <w:r w:rsidRPr="00DA7D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A7D1A" w:rsidRPr="00DA7D1A">
              <w:rPr>
                <w:rFonts w:ascii="Arial" w:hAnsi="Arial" w:cs="Arial"/>
                <w:color w:val="106BBE"/>
                <w:sz w:val="24"/>
                <w:szCs w:val="24"/>
              </w:rPr>
              <w:t>Минимальная продолжительность</w:t>
            </w:r>
            <w:r w:rsidRPr="00DA7D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A7D1A" w:rsidRPr="00DA7D1A">
              <w:rPr>
                <w:rFonts w:ascii="Arial" w:hAnsi="Arial" w:cs="Arial"/>
                <w:sz w:val="24"/>
                <w:szCs w:val="24"/>
              </w:rPr>
              <w:t xml:space="preserve"> ежегодного дополнительного оплачиваемого отпуска работникам, указанным в </w:t>
            </w:r>
            <w:hyperlink w:anchor="sub_11701" w:history="1">
              <w:r w:rsidR="00DA7D1A" w:rsidRPr="00DA7D1A">
                <w:rPr>
                  <w:rFonts w:ascii="Arial" w:hAnsi="Arial" w:cs="Arial"/>
                  <w:color w:val="106BBE"/>
                  <w:sz w:val="24"/>
                  <w:szCs w:val="24"/>
                </w:rPr>
                <w:t>части первой</w:t>
              </w:r>
            </w:hyperlink>
            <w:r w:rsidR="00DA7D1A" w:rsidRPr="00DA7D1A">
              <w:rPr>
                <w:rFonts w:ascii="Arial" w:hAnsi="Arial" w:cs="Arial"/>
                <w:sz w:val="24"/>
                <w:szCs w:val="24"/>
              </w:rPr>
              <w:t xml:space="preserve"> настоящей статьи, </w:t>
            </w:r>
            <w:r w:rsidR="00DA7D1A" w:rsidRPr="00DA7D1A">
              <w:rPr>
                <w:rFonts w:ascii="Arial" w:hAnsi="Arial" w:cs="Arial"/>
                <w:b/>
                <w:sz w:val="24"/>
                <w:szCs w:val="24"/>
              </w:rPr>
              <w:t>составляет 7 календарных дней.</w:t>
            </w:r>
          </w:p>
          <w:p w:rsidR="00DA7D1A" w:rsidRPr="00DA7D1A" w:rsidRDefault="00DA7D1A" w:rsidP="00DA7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59" w:name="sub_1173"/>
            <w:bookmarkEnd w:id="58"/>
            <w:r w:rsidRPr="00DA7D1A">
              <w:rPr>
                <w:rFonts w:ascii="Arial" w:hAnsi="Arial" w:cs="Arial"/>
                <w:b/>
                <w:sz w:val="24"/>
                <w:szCs w:val="24"/>
              </w:rPr>
      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      </w:r>
          </w:p>
          <w:p w:rsidR="00DA7D1A" w:rsidRPr="00DA7D1A" w:rsidRDefault="00DA7D1A" w:rsidP="00DA7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60" w:name="sub_1174"/>
            <w:bookmarkEnd w:id="59"/>
            <w:proofErr w:type="gramStart"/>
            <w:r w:rsidRPr="00DA7D1A">
              <w:rPr>
                <w:rFonts w:ascii="Arial" w:hAnsi="Arial" w:cs="Arial"/>
                <w:b/>
                <w:sz w:val="24"/>
                <w:szCs w:val="24"/>
              </w:rPr>
              <w:t xml:space="preserve"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отпуска, которая превышает минимальную продолжительность данного отпуска, </w:t>
            </w:r>
            <w:r w:rsidRPr="00DA7D1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установленную </w:t>
            </w:r>
            <w:hyperlink w:anchor="sub_1172" w:history="1">
              <w:r w:rsidRPr="00C5407E">
                <w:rPr>
                  <w:rFonts w:ascii="Arial" w:hAnsi="Arial" w:cs="Arial"/>
                  <w:b/>
                  <w:color w:val="106BBE"/>
                  <w:sz w:val="24"/>
                  <w:szCs w:val="24"/>
                </w:rPr>
                <w:t>частью второй</w:t>
              </w:r>
            </w:hyperlink>
            <w:r w:rsidRPr="00DA7D1A">
              <w:rPr>
                <w:rFonts w:ascii="Arial" w:hAnsi="Arial" w:cs="Arial"/>
                <w:b/>
                <w:sz w:val="24"/>
                <w:szCs w:val="24"/>
              </w:rPr>
              <w:t xml:space="preserve"> настоящей статьи,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</w:t>
            </w:r>
            <w:proofErr w:type="gramEnd"/>
          </w:p>
          <w:bookmarkEnd w:id="60"/>
          <w:p w:rsidR="00DA7D1A" w:rsidRPr="00DA7D1A" w:rsidRDefault="00DA7D1A" w:rsidP="00DA7D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3FF6" w:rsidRPr="00992DBC" w:rsidRDefault="00E23FF6" w:rsidP="00992D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0D15C7" w:rsidTr="00DB5388">
        <w:tc>
          <w:tcPr>
            <w:tcW w:w="14786" w:type="dxa"/>
            <w:gridSpan w:val="3"/>
          </w:tcPr>
          <w:p w:rsidR="000D15C7" w:rsidRPr="000D15C7" w:rsidRDefault="000D15C7" w:rsidP="000D15C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D15C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Раздел VI. Оплата и нормирование труда</w:t>
            </w:r>
          </w:p>
          <w:p w:rsidR="000D15C7" w:rsidRPr="000D15C7" w:rsidRDefault="000D15C7" w:rsidP="000D15C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5C7" w:rsidRDefault="000D15C7" w:rsidP="00DA7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0D15C7" w:rsidTr="006E723E">
        <w:tc>
          <w:tcPr>
            <w:tcW w:w="1133" w:type="dxa"/>
          </w:tcPr>
          <w:p w:rsidR="000D15C7" w:rsidRDefault="000D15C7" w:rsidP="004A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147</w:t>
            </w:r>
          </w:p>
        </w:tc>
        <w:tc>
          <w:tcPr>
            <w:tcW w:w="6488" w:type="dxa"/>
          </w:tcPr>
          <w:p w:rsidR="000D15C7" w:rsidRPr="00C5407E" w:rsidRDefault="000D15C7" w:rsidP="00C54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165" w:type="dxa"/>
          </w:tcPr>
          <w:p w:rsidR="000D15C7" w:rsidRPr="000D15C7" w:rsidRDefault="000D15C7" w:rsidP="000D15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5C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Статья 147.</w:t>
            </w:r>
            <w:r w:rsidRPr="000D15C7">
              <w:rPr>
                <w:rFonts w:ascii="Arial" w:hAnsi="Arial" w:cs="Arial"/>
                <w:sz w:val="24"/>
                <w:szCs w:val="24"/>
              </w:rPr>
              <w:t xml:space="preserve"> Оплата труда работников, занятых на работах с </w:t>
            </w:r>
            <w:r w:rsidRPr="000D15C7">
              <w:rPr>
                <w:rFonts w:ascii="Arial" w:hAnsi="Arial" w:cs="Arial"/>
                <w:b/>
                <w:sz w:val="24"/>
                <w:szCs w:val="24"/>
              </w:rPr>
              <w:t>вредными и (или) опасными</w:t>
            </w:r>
            <w:r w:rsidRPr="000D15C7">
              <w:rPr>
                <w:rFonts w:ascii="Arial" w:hAnsi="Arial" w:cs="Arial"/>
                <w:sz w:val="24"/>
                <w:szCs w:val="24"/>
              </w:rPr>
              <w:t xml:space="preserve"> условиями труда</w:t>
            </w:r>
          </w:p>
          <w:p w:rsidR="000D15C7" w:rsidRPr="000D15C7" w:rsidRDefault="000D15C7" w:rsidP="000D15C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1" w:name="sub_1471"/>
            <w:r w:rsidRPr="000D15C7">
              <w:rPr>
                <w:rFonts w:ascii="Arial" w:hAnsi="Arial" w:cs="Arial"/>
                <w:sz w:val="24"/>
                <w:szCs w:val="24"/>
              </w:rPr>
              <w:t xml:space="preserve">Оплата труда работников, занятых </w:t>
            </w:r>
            <w:r w:rsidRPr="000D15C7">
              <w:rPr>
                <w:rFonts w:ascii="Arial" w:hAnsi="Arial" w:cs="Arial"/>
                <w:b/>
                <w:sz w:val="24"/>
                <w:szCs w:val="24"/>
              </w:rPr>
              <w:t>на работах с вредными и (или) опасными условиями</w:t>
            </w:r>
            <w:r w:rsidRPr="000D15C7">
              <w:rPr>
                <w:rFonts w:ascii="Arial" w:hAnsi="Arial" w:cs="Arial"/>
                <w:sz w:val="24"/>
                <w:szCs w:val="24"/>
              </w:rPr>
              <w:t xml:space="preserve"> труда, устанавливается в повышенном размере.</w:t>
            </w:r>
          </w:p>
          <w:p w:rsidR="000D15C7" w:rsidRPr="000D15C7" w:rsidRDefault="000D15C7" w:rsidP="000D15C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62" w:name="sub_1472"/>
            <w:bookmarkEnd w:id="61"/>
            <w:r w:rsidRPr="000D15C7">
              <w:rPr>
                <w:rFonts w:ascii="Arial" w:hAnsi="Arial" w:cs="Arial"/>
                <w:sz w:val="24"/>
                <w:szCs w:val="24"/>
              </w:rPr>
              <w:t xml:space="preserve">Минимальный размер повышения оплаты труда работникам, занятым на работах с вредными и (или) опасными условиями труда, </w:t>
            </w:r>
            <w:r w:rsidRPr="000D15C7">
              <w:rPr>
                <w:rFonts w:ascii="Arial" w:hAnsi="Arial" w:cs="Arial"/>
                <w:b/>
                <w:sz w:val="24"/>
                <w:szCs w:val="24"/>
              </w:rPr>
              <w:t>составляет 4 процента тарифной ставки (оклада), установленной для различных видов работ с нормальными условиями труда.</w:t>
            </w:r>
          </w:p>
          <w:p w:rsidR="000D15C7" w:rsidRPr="000D15C7" w:rsidRDefault="000D15C7" w:rsidP="000D15C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3" w:name="sub_1473"/>
            <w:bookmarkEnd w:id="62"/>
            <w:r w:rsidRPr="000D15C7">
              <w:rPr>
                <w:rFonts w:ascii="Arial" w:hAnsi="Arial" w:cs="Arial"/>
                <w:sz w:val="24"/>
                <w:szCs w:val="24"/>
              </w:rPr>
      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      </w:r>
            <w:hyperlink w:anchor="sub_372" w:history="1">
              <w:r w:rsidRPr="000D15C7">
                <w:rPr>
                  <w:rFonts w:ascii="Arial" w:hAnsi="Arial" w:cs="Arial"/>
                  <w:color w:val="106BBE"/>
                  <w:sz w:val="24"/>
                  <w:szCs w:val="24"/>
                </w:rPr>
                <w:t>статьей 372</w:t>
              </w:r>
            </w:hyperlink>
            <w:r w:rsidRPr="000D15C7">
              <w:rPr>
                <w:rFonts w:ascii="Arial" w:hAnsi="Arial" w:cs="Arial"/>
                <w:sz w:val="24"/>
                <w:szCs w:val="24"/>
              </w:rPr>
              <w:t xml:space="preserve"> настоящего Кодекса для принятия локальных нормативных актов, либо коллективным договором, трудовым договором.</w:t>
            </w:r>
          </w:p>
          <w:bookmarkEnd w:id="63"/>
          <w:p w:rsidR="000D15C7" w:rsidRPr="000D15C7" w:rsidRDefault="000D15C7" w:rsidP="000D15C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5C7" w:rsidRDefault="000D15C7" w:rsidP="00DA7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4A463A" w:rsidRPr="004A463A" w:rsidRDefault="004A463A" w:rsidP="004A46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463A" w:rsidRPr="004A463A" w:rsidSect="004A463A">
      <w:head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62" w:rsidRDefault="00A61762" w:rsidP="004A463A">
      <w:pPr>
        <w:spacing w:after="0" w:line="240" w:lineRule="auto"/>
      </w:pPr>
      <w:r>
        <w:separator/>
      </w:r>
    </w:p>
  </w:endnote>
  <w:endnote w:type="continuationSeparator" w:id="0">
    <w:p w:rsidR="00A61762" w:rsidRDefault="00A61762" w:rsidP="004A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62" w:rsidRDefault="00A61762" w:rsidP="004A463A">
      <w:pPr>
        <w:spacing w:after="0" w:line="240" w:lineRule="auto"/>
      </w:pPr>
      <w:r>
        <w:separator/>
      </w:r>
    </w:p>
  </w:footnote>
  <w:footnote w:type="continuationSeparator" w:id="0">
    <w:p w:rsidR="00A61762" w:rsidRDefault="00A61762" w:rsidP="004A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3A" w:rsidRDefault="004A463A">
    <w:pPr>
      <w:pStyle w:val="a4"/>
    </w:pPr>
  </w:p>
  <w:p w:rsidR="004A463A" w:rsidRDefault="004A463A">
    <w:pPr>
      <w:pStyle w:val="a4"/>
    </w:pPr>
  </w:p>
  <w:p w:rsidR="004A463A" w:rsidRDefault="004A46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3A"/>
    <w:rsid w:val="000D15C7"/>
    <w:rsid w:val="00246365"/>
    <w:rsid w:val="00410CE6"/>
    <w:rsid w:val="0049407A"/>
    <w:rsid w:val="004A463A"/>
    <w:rsid w:val="00674014"/>
    <w:rsid w:val="006E723E"/>
    <w:rsid w:val="00992DBC"/>
    <w:rsid w:val="00A61762"/>
    <w:rsid w:val="00C314D6"/>
    <w:rsid w:val="00C5407E"/>
    <w:rsid w:val="00CC30E9"/>
    <w:rsid w:val="00DA7D1A"/>
    <w:rsid w:val="00DE3BE6"/>
    <w:rsid w:val="00E23FF6"/>
    <w:rsid w:val="00E6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6"/>
  </w:style>
  <w:style w:type="paragraph" w:styleId="1">
    <w:name w:val="heading 1"/>
    <w:basedOn w:val="a"/>
    <w:next w:val="a"/>
    <w:link w:val="10"/>
    <w:uiPriority w:val="99"/>
    <w:qFormat/>
    <w:rsid w:val="00DE3B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63A"/>
  </w:style>
  <w:style w:type="paragraph" w:styleId="a6">
    <w:name w:val="footer"/>
    <w:basedOn w:val="a"/>
    <w:link w:val="a7"/>
    <w:uiPriority w:val="99"/>
    <w:semiHidden/>
    <w:unhideWhenUsed/>
    <w:rsid w:val="004A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63A"/>
  </w:style>
  <w:style w:type="character" w:customStyle="1" w:styleId="a8">
    <w:name w:val="Цветовое выделение"/>
    <w:uiPriority w:val="99"/>
    <w:rsid w:val="00E614B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614BC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614B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E614B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614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3BE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079.23" TargetMode="External"/><Relationship Id="rId13" Type="http://schemas.openxmlformats.org/officeDocument/2006/relationships/hyperlink" Target="garantF1://10064072.41470" TargetMode="External"/><Relationship Id="rId18" Type="http://schemas.openxmlformats.org/officeDocument/2006/relationships/hyperlink" Target="garantF1://10002673.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0100083.1000" TargetMode="External"/><Relationship Id="rId7" Type="http://schemas.openxmlformats.org/officeDocument/2006/relationships/hyperlink" Target="garantF1://12148079.0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57646200.0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85198.0" TargetMode="External"/><Relationship Id="rId20" Type="http://schemas.openxmlformats.org/officeDocument/2006/relationships/hyperlink" Target="garantF1://12036454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079.23" TargetMode="External"/><Relationship Id="rId11" Type="http://schemas.openxmlformats.org/officeDocument/2006/relationships/hyperlink" Target="garantF1://57646200.0" TargetMode="External"/><Relationship Id="rId24" Type="http://schemas.openxmlformats.org/officeDocument/2006/relationships/hyperlink" Target="garantF1://70452676.14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100083.1000" TargetMode="External"/><Relationship Id="rId23" Type="http://schemas.openxmlformats.org/officeDocument/2006/relationships/hyperlink" Target="garantF1://94384.1" TargetMode="External"/><Relationship Id="rId10" Type="http://schemas.openxmlformats.org/officeDocument/2006/relationships/hyperlink" Target="garantF1://85198.0" TargetMode="External"/><Relationship Id="rId19" Type="http://schemas.openxmlformats.org/officeDocument/2006/relationships/hyperlink" Target="garantF1://10064072.4147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148079.0" TargetMode="External"/><Relationship Id="rId14" Type="http://schemas.openxmlformats.org/officeDocument/2006/relationships/hyperlink" Target="garantF1://12036454.301" TargetMode="External"/><Relationship Id="rId22" Type="http://schemas.openxmlformats.org/officeDocument/2006/relationships/hyperlink" Target="garantF1://70452676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</dc:creator>
  <cp:keywords/>
  <dc:description/>
  <cp:lastModifiedBy>Smetanina</cp:lastModifiedBy>
  <cp:revision>7</cp:revision>
  <dcterms:created xsi:type="dcterms:W3CDTF">2014-04-01T06:50:00Z</dcterms:created>
  <dcterms:modified xsi:type="dcterms:W3CDTF">2014-04-03T00:33:00Z</dcterms:modified>
</cp:coreProperties>
</file>