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C4E85" w:rsidRDefault="009C4E85">
      <w:pPr>
        <w:pStyle w:val="1"/>
      </w:pPr>
      <w:r>
        <w:fldChar w:fldCharType="begin"/>
      </w:r>
      <w:r>
        <w:instrText>HYPERLINK "http://mobileonline.garant.ru/document/redirect/49257552/0"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Иркутской области от 25 июня 2019 г. N 510-пп "О внесении изменений в постановление администрации Иркутской области от 27 февраля 2008 года N 35-па"</w:t>
      </w:r>
      <w:r>
        <w:fldChar w:fldCharType="end"/>
      </w:r>
    </w:p>
    <w:p w:rsidR="009C4E85" w:rsidRDefault="009C4E85">
      <w:pPr>
        <w:pStyle w:val="1"/>
      </w:pPr>
      <w:r>
        <w:t xml:space="preserve">Постановление Правительства Иркутской области </w:t>
      </w:r>
      <w:r>
        <w:br/>
        <w:t xml:space="preserve">от 25 июня 2019 г. N 510-пп </w:t>
      </w:r>
      <w:r>
        <w:br/>
        <w:t>"О внесении изменений в постановление администрации Иркутской области от 27 февраля 2008 года N 35-па"</w:t>
      </w:r>
    </w:p>
    <w:p w:rsidR="009C4E85" w:rsidRDefault="009C4E85"/>
    <w:p w:rsidR="009C4E85" w:rsidRDefault="009C4E85">
      <w:r>
        <w:t xml:space="preserve">В соответствии со </w:t>
      </w:r>
      <w:hyperlink r:id="rId7" w:history="1">
        <w:r>
          <w:rPr>
            <w:rStyle w:val="a4"/>
            <w:rFonts w:cs="Times New Roman CYR"/>
          </w:rPr>
          <w:t>статьей 26.3-1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руководствуясь </w:t>
      </w:r>
      <w:hyperlink r:id="rId8" w:history="1">
        <w:r>
          <w:rPr>
            <w:rStyle w:val="a4"/>
            <w:rFonts w:cs="Times New Roman CYR"/>
          </w:rPr>
          <w:t>частью 4 статьи 66</w:t>
        </w:r>
      </w:hyperlink>
      <w:r>
        <w:t xml:space="preserve">, </w:t>
      </w:r>
      <w:hyperlink r:id="rId9" w:history="1">
        <w:r>
          <w:rPr>
            <w:rStyle w:val="a4"/>
            <w:rFonts w:cs="Times New Roman CYR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9C4E85" w:rsidRDefault="009C4E85">
      <w:bookmarkStart w:id="1" w:name="sub_1"/>
      <w:r>
        <w:t xml:space="preserve">1. Внести в </w:t>
      </w:r>
      <w:hyperlink r:id="rId1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администрации Иркутской области от 27 февраля 2008 года N 35-па "О единовременном денежном пособии молодым специалистам из числа педагогических работников" (далее - постановление) следующие изменения:</w:t>
      </w:r>
    </w:p>
    <w:p w:rsidR="009C4E85" w:rsidRDefault="009C4E85">
      <w:bookmarkStart w:id="2" w:name="sub_11"/>
      <w:bookmarkEnd w:id="1"/>
      <w:r>
        <w:t xml:space="preserve">1) в </w:t>
      </w:r>
      <w:hyperlink r:id="rId11" w:history="1">
        <w:r>
          <w:rPr>
            <w:rStyle w:val="a4"/>
            <w:rFonts w:cs="Times New Roman CYR"/>
          </w:rPr>
          <w:t>пункте 1</w:t>
        </w:r>
      </w:hyperlink>
      <w:r>
        <w:t>:</w:t>
      </w:r>
    </w:p>
    <w:p w:rsidR="009C4E85" w:rsidRDefault="009C4E85">
      <w:bookmarkStart w:id="3" w:name="sub_111"/>
      <w:bookmarkEnd w:id="2"/>
      <w:r>
        <w:t xml:space="preserve">в </w:t>
      </w:r>
      <w:hyperlink r:id="rId12" w:history="1">
        <w:r>
          <w:rPr>
            <w:rStyle w:val="a4"/>
            <w:rFonts w:cs="Times New Roman CYR"/>
          </w:rPr>
          <w:t>подпункте 1</w:t>
        </w:r>
      </w:hyperlink>
      <w:r>
        <w:t xml:space="preserve"> цифры "25 000" заменить цифрами "115 000";</w:t>
      </w:r>
    </w:p>
    <w:p w:rsidR="009C4E85" w:rsidRDefault="009C4E85">
      <w:bookmarkStart w:id="4" w:name="sub_112"/>
      <w:bookmarkEnd w:id="3"/>
      <w:r>
        <w:t xml:space="preserve">в </w:t>
      </w:r>
      <w:hyperlink r:id="rId13" w:history="1">
        <w:r>
          <w:rPr>
            <w:rStyle w:val="a4"/>
            <w:rFonts w:cs="Times New Roman CYR"/>
          </w:rPr>
          <w:t>подпункте 2</w:t>
        </w:r>
      </w:hyperlink>
      <w:r>
        <w:t xml:space="preserve"> цифры "20 000" заменить цифрами "92 000";</w:t>
      </w:r>
    </w:p>
    <w:p w:rsidR="009C4E85" w:rsidRDefault="009C4E85">
      <w:bookmarkStart w:id="5" w:name="sub_12"/>
      <w:bookmarkEnd w:id="4"/>
      <w:r>
        <w:t xml:space="preserve">2) в </w:t>
      </w:r>
      <w:hyperlink r:id="rId14" w:history="1">
        <w:r>
          <w:rPr>
            <w:rStyle w:val="a4"/>
            <w:rFonts w:cs="Times New Roman CYR"/>
          </w:rPr>
          <w:t>пункте 6</w:t>
        </w:r>
      </w:hyperlink>
      <w:r>
        <w:t xml:space="preserve"> Положения о порядке выплаты единовременного денежного пособия молодым специалистам из числа педагогических работников, впервые приступившим к работе по специальности в государственных образовательных организациях Иркутской области, муниципальных образовательных организациях, расположенных в сельской местности, рабочих поселках (поселках городского типа) Иркутской области, в городах Иркутской области Бодайбо, Киренск, Усть-Кут, утвержденного постановлением, после слов "до 15 октября текущего года" дополнить словами ", но не позднее трех лет со дня наступления права на назначение пособия,".</w:t>
      </w:r>
    </w:p>
    <w:p w:rsidR="009C4E85" w:rsidRDefault="009C4E85">
      <w:bookmarkStart w:id="6" w:name="sub_2"/>
      <w:bookmarkEnd w:id="5"/>
      <w:r>
        <w:t xml:space="preserve">2. Настоящее постановление подлежит </w:t>
      </w:r>
      <w:hyperlink r:id="rId15" w:history="1">
        <w:r>
          <w:rPr>
            <w:rStyle w:val="a4"/>
            <w:rFonts w:cs="Times New Roman CYR"/>
          </w:rPr>
          <w:t>официальному опубликованию</w:t>
        </w:r>
      </w:hyperlink>
      <w:r>
        <w:t xml:space="preserve"> в общественно-политической газете "Областная", сетевом издании "Официальный интернет-портал правовой информации Иркутской области" (</w:t>
      </w:r>
      <w:hyperlink r:id="rId16" w:history="1">
        <w:r>
          <w:rPr>
            <w:rStyle w:val="a4"/>
            <w:rFonts w:cs="Times New Roman CYR"/>
          </w:rPr>
          <w:t>ogirk.ru</w:t>
        </w:r>
      </w:hyperlink>
      <w:r>
        <w:t>), а также на "Официальном интернет-портале правовой информации" (</w:t>
      </w:r>
      <w:hyperlink r:id="rId17" w:history="1">
        <w:r>
          <w:rPr>
            <w:rStyle w:val="a4"/>
            <w:rFonts w:cs="Times New Roman CYR"/>
          </w:rPr>
          <w:t>www.pravo.gov.ru</w:t>
        </w:r>
      </w:hyperlink>
      <w:r>
        <w:t>).</w:t>
      </w:r>
    </w:p>
    <w:p w:rsidR="009C4E85" w:rsidRDefault="009C4E85">
      <w:bookmarkStart w:id="7" w:name="sub_3"/>
      <w:bookmarkEnd w:id="6"/>
      <w:r>
        <w:t xml:space="preserve">3. Настоящее постановление вступает в силу через десять календарных дней после дня его </w:t>
      </w:r>
      <w:hyperlink r:id="rId18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7"/>
    <w:p w:rsidR="009C4E85" w:rsidRDefault="009C4E8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9C4E85" w:rsidRPr="001914D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C4E85" w:rsidRPr="001914D7" w:rsidRDefault="009C4E85">
            <w:pPr>
              <w:pStyle w:val="a6"/>
            </w:pPr>
            <w:r w:rsidRPr="001914D7">
              <w:t>Первый заместитель Губернатора Иркутской области -</w:t>
            </w:r>
            <w:r w:rsidRPr="001914D7">
              <w:br/>
              <w:t>Председатель Правительства Иркутской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C4E85" w:rsidRPr="001914D7" w:rsidRDefault="009C4E85">
            <w:pPr>
              <w:pStyle w:val="a5"/>
              <w:jc w:val="right"/>
            </w:pPr>
            <w:r w:rsidRPr="001914D7">
              <w:t>Р.Н.Болотов</w:t>
            </w:r>
          </w:p>
        </w:tc>
      </w:tr>
    </w:tbl>
    <w:p w:rsidR="009C4E85" w:rsidRDefault="009C4E85"/>
    <w:sectPr w:rsidR="009C4E85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D7" w:rsidRDefault="001914D7">
      <w:r>
        <w:separator/>
      </w:r>
    </w:p>
  </w:endnote>
  <w:endnote w:type="continuationSeparator" w:id="0">
    <w:p w:rsidR="001914D7" w:rsidRDefault="0019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9C4E85" w:rsidRPr="001914D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C4E85" w:rsidRPr="001914D7" w:rsidRDefault="009C4E8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1914D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914D7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Pr="001914D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6302" w:rsidRPr="001914D7">
            <w:rPr>
              <w:rFonts w:ascii="Times New Roman" w:hAnsi="Times New Roman" w:cs="Times New Roman"/>
              <w:noProof/>
              <w:sz w:val="20"/>
              <w:szCs w:val="20"/>
            </w:rPr>
            <w:t>16.08.2019</w:t>
          </w:r>
          <w:r w:rsidRPr="001914D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1914D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4E85" w:rsidRPr="001914D7" w:rsidRDefault="009C4E8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914D7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4E85" w:rsidRPr="001914D7" w:rsidRDefault="009C4E8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1914D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914D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1914D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6302" w:rsidRPr="001914D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1914D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1914D7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1914D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914D7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1914D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6302" w:rsidRPr="001914D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1914D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D7" w:rsidRDefault="001914D7">
      <w:r>
        <w:separator/>
      </w:r>
    </w:p>
  </w:footnote>
  <w:footnote w:type="continuationSeparator" w:id="0">
    <w:p w:rsidR="001914D7" w:rsidRDefault="0019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85" w:rsidRDefault="009C4E8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Иркутской области от 25 июня 2019 г. N 510-пп "О внесении изменений 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0F4"/>
    <w:rsid w:val="001914D7"/>
    <w:rsid w:val="007C6302"/>
    <w:rsid w:val="008C50F4"/>
    <w:rsid w:val="009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727DB4-F7A0-4664-90EE-D6871B1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1698068/664" TargetMode="External"/><Relationship Id="rId13" Type="http://schemas.openxmlformats.org/officeDocument/2006/relationships/hyperlink" Target="http://mobileonline.garant.ru/document/redirect/21684925/22" TargetMode="External"/><Relationship Id="rId18" Type="http://schemas.openxmlformats.org/officeDocument/2006/relationships/hyperlink" Target="http://mobileonline.garant.ru/document/redirect/49257553/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/redirect/12117177/263" TargetMode="External"/><Relationship Id="rId12" Type="http://schemas.openxmlformats.org/officeDocument/2006/relationships/hyperlink" Target="http://mobileonline.garant.ru/document/redirect/21684925/21" TargetMode="External"/><Relationship Id="rId17" Type="http://schemas.openxmlformats.org/officeDocument/2006/relationships/hyperlink" Target="http://mobileonline.garant.ru/document/redirect/21500000/1405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1500000/9172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1684925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9257553/0" TargetMode="External"/><Relationship Id="rId10" Type="http://schemas.openxmlformats.org/officeDocument/2006/relationships/hyperlink" Target="http://mobileonline.garant.ru/document/redirect/21684925/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1698068/67000" TargetMode="External"/><Relationship Id="rId14" Type="http://schemas.openxmlformats.org/officeDocument/2006/relationships/hyperlink" Target="http://mobileonline.garant.ru/document/redirect/21684925/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root</cp:lastModifiedBy>
  <cp:revision>2</cp:revision>
  <dcterms:created xsi:type="dcterms:W3CDTF">2019-08-16T04:43:00Z</dcterms:created>
  <dcterms:modified xsi:type="dcterms:W3CDTF">2019-08-16T04:43:00Z</dcterms:modified>
</cp:coreProperties>
</file>