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0D" w:rsidRPr="00A4170D" w:rsidRDefault="00A4170D" w:rsidP="00A4170D">
      <w:pPr>
        <w:jc w:val="center"/>
        <w:rPr>
          <w:b/>
          <w:color w:val="000000"/>
          <w:spacing w:val="-3"/>
          <w:sz w:val="28"/>
          <w:szCs w:val="28"/>
        </w:rPr>
      </w:pPr>
      <w:r w:rsidRPr="00A4170D">
        <w:rPr>
          <w:b/>
          <w:color w:val="000000"/>
          <w:spacing w:val="-3"/>
          <w:sz w:val="28"/>
          <w:szCs w:val="28"/>
        </w:rPr>
        <w:t>СПРАВКА</w:t>
      </w:r>
    </w:p>
    <w:p w:rsidR="00DB4FCC" w:rsidRDefault="00A4170D" w:rsidP="00A4170D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pacing w:val="-3"/>
          <w:sz w:val="28"/>
          <w:szCs w:val="28"/>
        </w:rPr>
        <w:t>по реализации Федерального закона от 29 декабря 2012 г. № 273-ФЗ «Об образовании в Российской Федерации»</w:t>
      </w:r>
    </w:p>
    <w:p w:rsidR="00A4170D" w:rsidRDefault="00A4170D" w:rsidP="00ED2C0C">
      <w:pPr>
        <w:widowControl/>
        <w:autoSpaceDE/>
        <w:autoSpaceDN/>
        <w:adjustRightInd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85EF4" w:rsidRDefault="00151641" w:rsidP="00ED2C0C">
      <w:pPr>
        <w:widowControl/>
        <w:autoSpaceDE/>
        <w:autoSpaceDN/>
        <w:adjustRightInd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51641">
        <w:rPr>
          <w:rFonts w:eastAsiaTheme="minorHAnsi"/>
          <w:sz w:val="28"/>
          <w:szCs w:val="28"/>
          <w:lang w:eastAsia="en-US"/>
        </w:rPr>
        <w:t xml:space="preserve">В целях реализации Федерального закона </w:t>
      </w:r>
      <w:r w:rsidR="00F85EF4">
        <w:rPr>
          <w:rFonts w:eastAsiaTheme="minorHAnsi"/>
          <w:sz w:val="28"/>
          <w:szCs w:val="28"/>
          <w:lang w:eastAsia="en-US"/>
        </w:rPr>
        <w:t xml:space="preserve">от 29 декабря 2013 г. № 273-ФЗ </w:t>
      </w:r>
      <w:r w:rsidR="007D6963">
        <w:rPr>
          <w:rFonts w:eastAsiaTheme="minorHAnsi"/>
          <w:sz w:val="28"/>
          <w:szCs w:val="28"/>
          <w:lang w:eastAsia="en-US"/>
        </w:rPr>
        <w:br/>
      </w:r>
      <w:r w:rsidR="00F85EF4">
        <w:rPr>
          <w:rFonts w:eastAsiaTheme="minorHAnsi"/>
          <w:sz w:val="28"/>
          <w:szCs w:val="28"/>
          <w:lang w:eastAsia="en-US"/>
        </w:rPr>
        <w:t xml:space="preserve">«Об образовании в Российской Федерации» (далее – Федеральный закон) и во исполнение </w:t>
      </w:r>
      <w:r w:rsidR="00BA3911">
        <w:rPr>
          <w:rFonts w:eastAsiaTheme="minorHAnsi"/>
          <w:sz w:val="28"/>
          <w:szCs w:val="28"/>
          <w:lang w:eastAsia="en-US"/>
        </w:rPr>
        <w:t>пункт</w:t>
      </w:r>
      <w:r w:rsidR="00F85EF4">
        <w:rPr>
          <w:rFonts w:eastAsiaTheme="minorHAnsi"/>
          <w:sz w:val="28"/>
          <w:szCs w:val="28"/>
          <w:lang w:eastAsia="en-US"/>
        </w:rPr>
        <w:t>а</w:t>
      </w:r>
      <w:r w:rsidR="00E24F36">
        <w:rPr>
          <w:rFonts w:eastAsiaTheme="minorHAnsi"/>
          <w:sz w:val="28"/>
          <w:szCs w:val="28"/>
          <w:lang w:eastAsia="en-US"/>
        </w:rPr>
        <w:t xml:space="preserve"> 2 п</w:t>
      </w:r>
      <w:r w:rsidR="00AC459C">
        <w:rPr>
          <w:rFonts w:eastAsiaTheme="minorHAnsi"/>
          <w:sz w:val="28"/>
          <w:szCs w:val="28"/>
          <w:lang w:eastAsia="en-US"/>
        </w:rPr>
        <w:t xml:space="preserve">оручения Правительства Российской Федерации </w:t>
      </w:r>
      <w:r w:rsidR="00E24F36">
        <w:rPr>
          <w:rFonts w:eastAsiaTheme="minorHAnsi"/>
          <w:sz w:val="28"/>
          <w:szCs w:val="28"/>
          <w:lang w:eastAsia="en-US"/>
        </w:rPr>
        <w:br/>
      </w:r>
      <w:r w:rsidR="00AC459C">
        <w:rPr>
          <w:rFonts w:eastAsiaTheme="minorHAnsi"/>
          <w:sz w:val="28"/>
          <w:szCs w:val="28"/>
          <w:lang w:eastAsia="en-US"/>
        </w:rPr>
        <w:t>от 12 февраля 2013 г. № ОГ-П8-782</w:t>
      </w:r>
      <w:r w:rsidR="00F85EF4">
        <w:rPr>
          <w:rFonts w:eastAsiaTheme="minorHAnsi"/>
          <w:sz w:val="28"/>
          <w:szCs w:val="28"/>
          <w:lang w:eastAsia="en-US"/>
        </w:rPr>
        <w:t>приказом Минобрнауки России от 24 января 2013 г. № 42  утвержден П</w:t>
      </w:r>
      <w:r w:rsidRPr="00BE18A6">
        <w:rPr>
          <w:rFonts w:eastAsiaTheme="minorHAnsi"/>
          <w:sz w:val="28"/>
          <w:szCs w:val="28"/>
          <w:lang w:eastAsia="en-US"/>
        </w:rPr>
        <w:t xml:space="preserve">лан </w:t>
      </w:r>
      <w:r w:rsidR="008B1151">
        <w:rPr>
          <w:rFonts w:eastAsiaTheme="minorHAnsi"/>
          <w:sz w:val="28"/>
          <w:szCs w:val="28"/>
          <w:lang w:eastAsia="en-US"/>
        </w:rPr>
        <w:t xml:space="preserve">Министерства образования и науки Российской Федерации </w:t>
      </w:r>
      <w:r w:rsidRPr="00BE18A6">
        <w:rPr>
          <w:rFonts w:eastAsiaTheme="minorHAnsi"/>
          <w:sz w:val="28"/>
          <w:szCs w:val="28"/>
          <w:lang w:eastAsia="en-US"/>
        </w:rPr>
        <w:t>по разработке нормативных правовых актов, необходимых для реализации Федерального закона</w:t>
      </w:r>
      <w:proofErr w:type="gramEnd"/>
      <w:r w:rsidRPr="00BE18A6">
        <w:rPr>
          <w:rFonts w:eastAsiaTheme="minorHAnsi"/>
          <w:sz w:val="28"/>
          <w:szCs w:val="28"/>
          <w:lang w:eastAsia="en-US"/>
        </w:rPr>
        <w:t xml:space="preserve"> от 29 декабря 2012 г. № 273-ФЗ «Об образовании в Российской Федерации»</w:t>
      </w:r>
      <w:r w:rsidR="00F85EF4">
        <w:rPr>
          <w:rFonts w:eastAsiaTheme="minorHAnsi"/>
          <w:sz w:val="28"/>
          <w:szCs w:val="28"/>
          <w:lang w:eastAsia="en-US"/>
        </w:rPr>
        <w:t xml:space="preserve"> (далее – План).</w:t>
      </w:r>
    </w:p>
    <w:p w:rsidR="00151641" w:rsidRPr="00BE18A6" w:rsidRDefault="00BE18A6" w:rsidP="00ED2C0C">
      <w:pPr>
        <w:widowControl/>
        <w:autoSpaceDE/>
        <w:autoSpaceDN/>
        <w:adjustRightInd/>
        <w:spacing w:line="312" w:lineRule="auto"/>
        <w:ind w:firstLine="709"/>
        <w:jc w:val="both"/>
        <w:rPr>
          <w:bCs/>
          <w:sz w:val="28"/>
          <w:szCs w:val="28"/>
        </w:rPr>
      </w:pPr>
      <w:r w:rsidRPr="00BE18A6">
        <w:rPr>
          <w:rStyle w:val="FontStyle19"/>
          <w:b w:val="0"/>
          <w:sz w:val="28"/>
          <w:szCs w:val="28"/>
        </w:rPr>
        <w:t xml:space="preserve">Планом по реализации Федерального закона </w:t>
      </w:r>
      <w:r w:rsidR="00151641" w:rsidRPr="00BE18A6">
        <w:rPr>
          <w:rStyle w:val="FontStyle19"/>
          <w:b w:val="0"/>
          <w:sz w:val="28"/>
          <w:szCs w:val="28"/>
        </w:rPr>
        <w:t>предусмотрена разработка 14</w:t>
      </w:r>
      <w:r w:rsidR="006F3FD4">
        <w:rPr>
          <w:rStyle w:val="FontStyle19"/>
          <w:b w:val="0"/>
          <w:sz w:val="28"/>
          <w:szCs w:val="28"/>
        </w:rPr>
        <w:t>1</w:t>
      </w:r>
      <w:r w:rsidR="00151641" w:rsidRPr="00BE18A6">
        <w:rPr>
          <w:rStyle w:val="FontStyle19"/>
          <w:b w:val="0"/>
          <w:sz w:val="28"/>
          <w:szCs w:val="28"/>
        </w:rPr>
        <w:t xml:space="preserve"> нормативных правовых актов, среди них 2 нормативных</w:t>
      </w:r>
      <w:r w:rsidR="00151641">
        <w:rPr>
          <w:rStyle w:val="FontStyle19"/>
          <w:b w:val="0"/>
          <w:sz w:val="28"/>
          <w:szCs w:val="28"/>
        </w:rPr>
        <w:t xml:space="preserve"> правовых акта Президента Российской Федерации, 3</w:t>
      </w:r>
      <w:r w:rsidR="006F3FD4">
        <w:rPr>
          <w:rStyle w:val="FontStyle19"/>
          <w:b w:val="0"/>
          <w:sz w:val="28"/>
          <w:szCs w:val="28"/>
        </w:rPr>
        <w:t>6</w:t>
      </w:r>
      <w:r w:rsidR="00151641">
        <w:rPr>
          <w:rStyle w:val="FontStyle19"/>
          <w:b w:val="0"/>
          <w:sz w:val="28"/>
          <w:szCs w:val="28"/>
        </w:rPr>
        <w:t xml:space="preserve"> нормативных</w:t>
      </w:r>
      <w:bookmarkStart w:id="0" w:name="_GoBack"/>
      <w:bookmarkEnd w:id="0"/>
      <w:r w:rsidR="00151641">
        <w:rPr>
          <w:rStyle w:val="FontStyle19"/>
          <w:b w:val="0"/>
          <w:sz w:val="28"/>
          <w:szCs w:val="28"/>
        </w:rPr>
        <w:t xml:space="preserve"> правовых акта Правительства Российской </w:t>
      </w:r>
      <w:r w:rsidR="00151641" w:rsidRPr="00BE18A6">
        <w:rPr>
          <w:rStyle w:val="FontStyle19"/>
          <w:b w:val="0"/>
          <w:sz w:val="28"/>
          <w:szCs w:val="28"/>
        </w:rPr>
        <w:t>Федерации, 103 нормативных правовых акта Министерства образования и науки Российской Федерации.</w:t>
      </w:r>
    </w:p>
    <w:p w:rsidR="008A3595" w:rsidRDefault="008A3595" w:rsidP="00ED2C0C">
      <w:pPr>
        <w:pStyle w:val="Style7"/>
        <w:widowControl/>
        <w:spacing w:line="312" w:lineRule="auto"/>
        <w:ind w:firstLine="709"/>
        <w:jc w:val="both"/>
        <w:rPr>
          <w:rStyle w:val="FontStyle19"/>
          <w:b w:val="0"/>
          <w:sz w:val="28"/>
          <w:szCs w:val="28"/>
        </w:rPr>
      </w:pPr>
      <w:r>
        <w:rPr>
          <w:rStyle w:val="FontStyle19"/>
          <w:b w:val="0"/>
          <w:sz w:val="28"/>
          <w:szCs w:val="28"/>
        </w:rPr>
        <w:t xml:space="preserve">В настоящее время </w:t>
      </w:r>
      <w:r>
        <w:rPr>
          <w:sz w:val="28"/>
          <w:szCs w:val="28"/>
        </w:rPr>
        <w:t>Министерств</w:t>
      </w:r>
      <w:r w:rsidR="006D3154">
        <w:rPr>
          <w:sz w:val="28"/>
          <w:szCs w:val="28"/>
        </w:rPr>
        <w:t>ом</w:t>
      </w:r>
      <w:r>
        <w:rPr>
          <w:sz w:val="28"/>
          <w:szCs w:val="28"/>
        </w:rPr>
        <w:t xml:space="preserve"> разработано 123 нормативных правовых актов, </w:t>
      </w:r>
      <w:r>
        <w:rPr>
          <w:rStyle w:val="FontStyle19"/>
          <w:b w:val="0"/>
          <w:sz w:val="28"/>
          <w:szCs w:val="28"/>
        </w:rPr>
        <w:t xml:space="preserve">среди них 2 нормативных правовых акта Президента Российской Федерации, 36 нормативных правовых акта Правительства Российской Федерации и 85 нормативных правовых акта </w:t>
      </w:r>
      <w:r w:rsidR="007D6963">
        <w:rPr>
          <w:rStyle w:val="FontStyle19"/>
          <w:b w:val="0"/>
          <w:sz w:val="28"/>
          <w:szCs w:val="28"/>
        </w:rPr>
        <w:t>Минобрнауки России</w:t>
      </w:r>
      <w:r>
        <w:rPr>
          <w:rStyle w:val="FontStyle19"/>
          <w:b w:val="0"/>
          <w:sz w:val="28"/>
          <w:szCs w:val="28"/>
        </w:rPr>
        <w:t>.</w:t>
      </w:r>
    </w:p>
    <w:p w:rsidR="00A4170D" w:rsidRDefault="008A3595" w:rsidP="00ED2C0C">
      <w:pPr>
        <w:pStyle w:val="Style7"/>
        <w:widowControl/>
        <w:spacing w:line="312" w:lineRule="auto"/>
        <w:ind w:firstLine="709"/>
        <w:jc w:val="both"/>
        <w:rPr>
          <w:rStyle w:val="FontStyle19"/>
          <w:b w:val="0"/>
          <w:sz w:val="28"/>
          <w:szCs w:val="28"/>
        </w:rPr>
      </w:pPr>
      <w:r>
        <w:rPr>
          <w:rStyle w:val="FontStyle19"/>
          <w:b w:val="0"/>
          <w:sz w:val="28"/>
          <w:szCs w:val="28"/>
        </w:rPr>
        <w:t>По состоянию на 29 апреля 2013 г</w:t>
      </w:r>
      <w:r w:rsidR="00BA1913">
        <w:rPr>
          <w:rStyle w:val="FontStyle19"/>
          <w:b w:val="0"/>
          <w:sz w:val="28"/>
          <w:szCs w:val="28"/>
        </w:rPr>
        <w:t>.</w:t>
      </w:r>
      <w:r w:rsidR="00A4170D">
        <w:rPr>
          <w:rStyle w:val="FontStyle19"/>
          <w:b w:val="0"/>
          <w:sz w:val="28"/>
          <w:szCs w:val="28"/>
        </w:rPr>
        <w:t xml:space="preserve"> из 36 нормативных правовых акта Правительства Российской Федерации:</w:t>
      </w:r>
    </w:p>
    <w:p w:rsidR="0036756F" w:rsidRDefault="0036756F" w:rsidP="00ED2C0C">
      <w:pPr>
        <w:pStyle w:val="Style7"/>
        <w:widowControl/>
        <w:spacing w:line="312" w:lineRule="auto"/>
        <w:ind w:firstLine="709"/>
        <w:jc w:val="both"/>
        <w:rPr>
          <w:sz w:val="28"/>
          <w:szCs w:val="28"/>
        </w:rPr>
      </w:pPr>
      <w:proofErr w:type="gramStart"/>
      <w:r>
        <w:rPr>
          <w:rStyle w:val="FontStyle19"/>
          <w:b w:val="0"/>
          <w:sz w:val="28"/>
          <w:szCs w:val="28"/>
        </w:rPr>
        <w:t>приняты постановления Правительства Российской Федерации</w:t>
      </w:r>
      <w:r w:rsidR="008B6C94">
        <w:rPr>
          <w:sz w:val="28"/>
          <w:szCs w:val="28"/>
        </w:rPr>
        <w:t>от 17 апреля 2013 г. № 350 «Об утверждении порядка установления организациям,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граждан на обучение за счет бюджетных ассигнований федерального бюджета» и</w:t>
      </w:r>
      <w:r>
        <w:rPr>
          <w:rStyle w:val="FontStyle19"/>
          <w:b w:val="0"/>
          <w:sz w:val="28"/>
          <w:szCs w:val="28"/>
        </w:rPr>
        <w:t xml:space="preserve"> от 24 апреля 2013 г. № 370 </w:t>
      </w:r>
      <w:r w:rsidR="00BA1913">
        <w:rPr>
          <w:rStyle w:val="FontStyle19"/>
          <w:b w:val="0"/>
          <w:sz w:val="28"/>
          <w:szCs w:val="28"/>
        </w:rPr>
        <w:br/>
      </w:r>
      <w:r w:rsidR="008B6C94">
        <w:rPr>
          <w:rStyle w:val="FontStyle19"/>
          <w:b w:val="0"/>
          <w:sz w:val="28"/>
          <w:szCs w:val="28"/>
        </w:rPr>
        <w:t>«О</w:t>
      </w:r>
      <w:r>
        <w:rPr>
          <w:rStyle w:val="FontStyle19"/>
          <w:b w:val="0"/>
          <w:sz w:val="28"/>
          <w:szCs w:val="28"/>
        </w:rPr>
        <w:t xml:space="preserve">б </w:t>
      </w:r>
      <w:r w:rsidR="008A3595">
        <w:rPr>
          <w:sz w:val="28"/>
          <w:szCs w:val="28"/>
        </w:rPr>
        <w:t>установлени</w:t>
      </w:r>
      <w:r>
        <w:rPr>
          <w:sz w:val="28"/>
          <w:szCs w:val="28"/>
        </w:rPr>
        <w:t>и</w:t>
      </w:r>
      <w:r w:rsidR="008A3595">
        <w:rPr>
          <w:sz w:val="28"/>
          <w:szCs w:val="28"/>
        </w:rPr>
        <w:t xml:space="preserve"> порядка и размеров оплаты услуг экспертов и экспертных</w:t>
      </w:r>
      <w:proofErr w:type="gramEnd"/>
      <w:r w:rsidR="008A3595">
        <w:rPr>
          <w:sz w:val="28"/>
          <w:szCs w:val="28"/>
        </w:rPr>
        <w:t xml:space="preserve"> организаций и возмещение расходов, понесенных ими в связи с проведени</w:t>
      </w:r>
      <w:r>
        <w:rPr>
          <w:sz w:val="28"/>
          <w:szCs w:val="28"/>
        </w:rPr>
        <w:t xml:space="preserve">ем </w:t>
      </w:r>
      <w:proofErr w:type="spellStart"/>
      <w:r>
        <w:rPr>
          <w:sz w:val="28"/>
          <w:szCs w:val="28"/>
        </w:rPr>
        <w:t>аккредитационной</w:t>
      </w:r>
      <w:proofErr w:type="spellEnd"/>
      <w:r>
        <w:rPr>
          <w:sz w:val="28"/>
          <w:szCs w:val="28"/>
        </w:rPr>
        <w:t xml:space="preserve"> экспертизы</w:t>
      </w:r>
      <w:r w:rsidR="008B6C94">
        <w:rPr>
          <w:sz w:val="28"/>
          <w:szCs w:val="28"/>
        </w:rPr>
        <w:t>»</w:t>
      </w:r>
      <w:r w:rsidR="00A4170D">
        <w:rPr>
          <w:sz w:val="28"/>
          <w:szCs w:val="28"/>
        </w:rPr>
        <w:t>;</w:t>
      </w:r>
    </w:p>
    <w:p w:rsidR="008A3595" w:rsidRDefault="00A4170D" w:rsidP="00ED2C0C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6756F">
        <w:rPr>
          <w:sz w:val="28"/>
          <w:szCs w:val="28"/>
        </w:rPr>
        <w:t xml:space="preserve"> Правительство Российской Федерации внесены </w:t>
      </w:r>
      <w:r w:rsidR="008A3595">
        <w:rPr>
          <w:sz w:val="28"/>
          <w:szCs w:val="28"/>
        </w:rPr>
        <w:t xml:space="preserve">проект постановления Правительства Российской Федерации </w:t>
      </w:r>
      <w:r w:rsidR="008B6C94">
        <w:rPr>
          <w:sz w:val="28"/>
          <w:szCs w:val="28"/>
        </w:rPr>
        <w:t>«О</w:t>
      </w:r>
      <w:r w:rsidR="0036756F">
        <w:rPr>
          <w:sz w:val="28"/>
          <w:szCs w:val="28"/>
        </w:rPr>
        <w:t>б у</w:t>
      </w:r>
      <w:r w:rsidR="008A3595">
        <w:rPr>
          <w:sz w:val="28"/>
          <w:szCs w:val="28"/>
        </w:rPr>
        <w:t>тверждени</w:t>
      </w:r>
      <w:r w:rsidR="0036756F">
        <w:rPr>
          <w:sz w:val="28"/>
          <w:szCs w:val="28"/>
        </w:rPr>
        <w:t>и</w:t>
      </w:r>
      <w:r w:rsidR="008A3595">
        <w:rPr>
          <w:sz w:val="28"/>
          <w:szCs w:val="28"/>
        </w:rPr>
        <w:t xml:space="preserve"> перечня специальностей среднего профессионального образования для подготовки специалистов в сферах обороны, производства продукции по оборонному заказу, внутренних дел, </w:t>
      </w:r>
      <w:proofErr w:type="gramStart"/>
      <w:r w:rsidR="008A3595">
        <w:rPr>
          <w:sz w:val="28"/>
          <w:szCs w:val="28"/>
        </w:rPr>
        <w:lastRenderedPageBreak/>
        <w:t>безопасности, ядерной энергетики, транспорта и связи, наукоемкого производства для лицензирования и государственной аккредитации образовательной деятельности федеральных государственных профессиональных образовательных организаций, реализующих образовательные программы по указанным специальностям, федеральным органом исполнительной власти, осуществляющим функции по контролю и надзору в сфере образования</w:t>
      </w:r>
      <w:r w:rsidR="008B6C94">
        <w:rPr>
          <w:sz w:val="28"/>
          <w:szCs w:val="28"/>
        </w:rPr>
        <w:t>»</w:t>
      </w:r>
      <w:r w:rsidR="0036756F">
        <w:rPr>
          <w:sz w:val="28"/>
          <w:szCs w:val="28"/>
        </w:rPr>
        <w:t xml:space="preserve"> (</w:t>
      </w:r>
      <w:r w:rsidR="008A3595">
        <w:rPr>
          <w:sz w:val="28"/>
          <w:szCs w:val="28"/>
        </w:rPr>
        <w:t xml:space="preserve">письмо Минобрнауки России </w:t>
      </w:r>
      <w:r w:rsidR="00ED2C0C">
        <w:rPr>
          <w:sz w:val="28"/>
          <w:szCs w:val="28"/>
        </w:rPr>
        <w:br/>
      </w:r>
      <w:r w:rsidR="008A3595">
        <w:rPr>
          <w:sz w:val="28"/>
          <w:szCs w:val="28"/>
        </w:rPr>
        <w:t>от 22 апреля 2013 г. № МОН-П-1337</w:t>
      </w:r>
      <w:r w:rsidR="0036756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>
        <w:rPr>
          <w:rStyle w:val="FontStyle62"/>
          <w:sz w:val="28"/>
          <w:szCs w:val="28"/>
        </w:rPr>
        <w:t>проект постановления Правите</w:t>
      </w:r>
      <w:r w:rsidR="00BA1913">
        <w:rPr>
          <w:rStyle w:val="FontStyle62"/>
          <w:sz w:val="28"/>
          <w:szCs w:val="28"/>
        </w:rPr>
        <w:t>льства Российской Федерации «Об</w:t>
      </w:r>
      <w:r>
        <w:rPr>
          <w:sz w:val="28"/>
          <w:szCs w:val="28"/>
        </w:rPr>
        <w:t>у</w:t>
      </w:r>
      <w:r w:rsidRPr="00BE50FA">
        <w:rPr>
          <w:sz w:val="28"/>
          <w:szCs w:val="28"/>
        </w:rPr>
        <w:t>становлени</w:t>
      </w:r>
      <w:r>
        <w:rPr>
          <w:sz w:val="28"/>
          <w:szCs w:val="28"/>
        </w:rPr>
        <w:t>и</w:t>
      </w:r>
      <w:r w:rsidRPr="00BE50FA">
        <w:rPr>
          <w:sz w:val="28"/>
          <w:szCs w:val="28"/>
        </w:rPr>
        <w:t xml:space="preserve"> порядка формирования и ведения государственной информационной</w:t>
      </w:r>
      <w:proofErr w:type="gramEnd"/>
      <w:r w:rsidRPr="00BE50FA">
        <w:rPr>
          <w:sz w:val="28"/>
          <w:szCs w:val="28"/>
        </w:rPr>
        <w:t xml:space="preserve"> системы «Реестр организаций, осуществляющих образовательную деятельность по имеющим государственную аккредитацию образовательным программам»</w:t>
      </w:r>
      <w:r>
        <w:rPr>
          <w:sz w:val="28"/>
          <w:szCs w:val="28"/>
        </w:rPr>
        <w:t xml:space="preserve"> (письмо Минобрнауки России от 29 апреля 2013 г.                                 № МОН-П-1483) и</w:t>
      </w:r>
      <w:r w:rsidR="008A3595">
        <w:rPr>
          <w:sz w:val="28"/>
          <w:szCs w:val="28"/>
        </w:rPr>
        <w:t>проект постановления Правительства Российской Федер</w:t>
      </w:r>
      <w:r w:rsidR="008B6C94">
        <w:rPr>
          <w:sz w:val="28"/>
          <w:szCs w:val="28"/>
        </w:rPr>
        <w:t xml:space="preserve">ации </w:t>
      </w:r>
      <w:r w:rsidR="00BA1913">
        <w:rPr>
          <w:sz w:val="28"/>
          <w:szCs w:val="28"/>
        </w:rPr>
        <w:br/>
      </w:r>
      <w:r w:rsidR="008B6C94">
        <w:rPr>
          <w:sz w:val="28"/>
          <w:szCs w:val="28"/>
        </w:rPr>
        <w:t>«О</w:t>
      </w:r>
      <w:r w:rsidR="008A3595">
        <w:rPr>
          <w:sz w:val="28"/>
          <w:szCs w:val="28"/>
        </w:rPr>
        <w:t>б утверждении Положения о Министерстве образования и науки Российской Федерации</w:t>
      </w:r>
      <w:proofErr w:type="gramStart"/>
      <w:r w:rsidR="008B6C94">
        <w:rPr>
          <w:sz w:val="28"/>
          <w:szCs w:val="28"/>
        </w:rPr>
        <w:t>»</w:t>
      </w:r>
      <w:r w:rsidR="0036756F">
        <w:rPr>
          <w:sz w:val="28"/>
          <w:szCs w:val="28"/>
        </w:rPr>
        <w:t>(</w:t>
      </w:r>
      <w:proofErr w:type="gramEnd"/>
      <w:r w:rsidR="008A3595">
        <w:rPr>
          <w:sz w:val="28"/>
          <w:szCs w:val="28"/>
        </w:rPr>
        <w:t xml:space="preserve">письмо Минобрнауки России от 16 апреля 2013 г. </w:t>
      </w:r>
      <w:r w:rsidR="00ED2C0C">
        <w:rPr>
          <w:sz w:val="28"/>
          <w:szCs w:val="28"/>
        </w:rPr>
        <w:br/>
      </w:r>
      <w:r w:rsidR="008A3595">
        <w:rPr>
          <w:sz w:val="28"/>
          <w:szCs w:val="28"/>
        </w:rPr>
        <w:t>№ МОН-П-1275</w:t>
      </w:r>
      <w:r w:rsidR="0036756F">
        <w:rPr>
          <w:sz w:val="28"/>
          <w:szCs w:val="28"/>
        </w:rPr>
        <w:t>)</w:t>
      </w:r>
      <w:r w:rsidR="008A3595">
        <w:rPr>
          <w:sz w:val="28"/>
          <w:szCs w:val="28"/>
        </w:rPr>
        <w:t>.</w:t>
      </w:r>
    </w:p>
    <w:p w:rsidR="008B6C94" w:rsidRDefault="008B6C94" w:rsidP="00ED2C0C">
      <w:pPr>
        <w:spacing w:line="312" w:lineRule="auto"/>
        <w:ind w:firstLine="709"/>
        <w:jc w:val="both"/>
        <w:rPr>
          <w:rStyle w:val="FontStyle19"/>
          <w:b w:val="0"/>
          <w:sz w:val="28"/>
          <w:szCs w:val="28"/>
        </w:rPr>
      </w:pPr>
      <w:r>
        <w:rPr>
          <w:rStyle w:val="FontStyle19"/>
          <w:b w:val="0"/>
          <w:sz w:val="28"/>
          <w:szCs w:val="28"/>
        </w:rPr>
        <w:t>Приказ</w:t>
      </w:r>
      <w:r w:rsidR="008B1151">
        <w:rPr>
          <w:rStyle w:val="FontStyle19"/>
          <w:b w:val="0"/>
          <w:sz w:val="28"/>
          <w:szCs w:val="28"/>
        </w:rPr>
        <w:t>ом</w:t>
      </w:r>
      <w:r>
        <w:rPr>
          <w:rStyle w:val="FontStyle19"/>
          <w:b w:val="0"/>
          <w:sz w:val="28"/>
          <w:szCs w:val="28"/>
        </w:rPr>
        <w:t xml:space="preserve"> Минобрнауки Росс</w:t>
      </w:r>
      <w:r w:rsidR="008B1151">
        <w:rPr>
          <w:rStyle w:val="FontStyle19"/>
          <w:b w:val="0"/>
          <w:sz w:val="28"/>
          <w:szCs w:val="28"/>
        </w:rPr>
        <w:t>ии от 28 января 2013 г. № 50</w:t>
      </w:r>
      <w:r>
        <w:rPr>
          <w:rStyle w:val="FontStyle19"/>
          <w:b w:val="0"/>
          <w:sz w:val="28"/>
          <w:szCs w:val="28"/>
        </w:rPr>
        <w:t xml:space="preserve"> утвержден поряд</w:t>
      </w:r>
      <w:r w:rsidR="008B1151">
        <w:rPr>
          <w:rStyle w:val="FontStyle19"/>
          <w:b w:val="0"/>
          <w:sz w:val="28"/>
          <w:szCs w:val="28"/>
        </w:rPr>
        <w:t>о</w:t>
      </w:r>
      <w:r>
        <w:rPr>
          <w:rStyle w:val="FontStyle19"/>
          <w:b w:val="0"/>
          <w:sz w:val="28"/>
          <w:szCs w:val="28"/>
        </w:rPr>
        <w:t xml:space="preserve">к приёма граждан на </w:t>
      </w:r>
      <w:proofErr w:type="gramStart"/>
      <w:r>
        <w:rPr>
          <w:rStyle w:val="FontStyle19"/>
          <w:b w:val="0"/>
          <w:sz w:val="28"/>
          <w:szCs w:val="28"/>
        </w:rPr>
        <w:t>обучение по</w:t>
      </w:r>
      <w:proofErr w:type="gramEnd"/>
      <w:r>
        <w:rPr>
          <w:rStyle w:val="FontStyle19"/>
          <w:b w:val="0"/>
          <w:sz w:val="28"/>
          <w:szCs w:val="28"/>
        </w:rPr>
        <w:t xml:space="preserve"> образовательным программам среднего профес</w:t>
      </w:r>
      <w:r w:rsidR="00ED2C0C">
        <w:rPr>
          <w:rStyle w:val="FontStyle19"/>
          <w:b w:val="0"/>
          <w:sz w:val="28"/>
          <w:szCs w:val="28"/>
        </w:rPr>
        <w:t>сионального образования на 2013/</w:t>
      </w:r>
      <w:r>
        <w:rPr>
          <w:rStyle w:val="FontStyle19"/>
          <w:b w:val="0"/>
          <w:sz w:val="28"/>
          <w:szCs w:val="28"/>
        </w:rPr>
        <w:t>2014 учебный</w:t>
      </w:r>
      <w:r w:rsidR="008B1151">
        <w:rPr>
          <w:rStyle w:val="FontStyle19"/>
          <w:b w:val="0"/>
          <w:sz w:val="28"/>
          <w:szCs w:val="28"/>
        </w:rPr>
        <w:t xml:space="preserve"> год</w:t>
      </w:r>
      <w:r w:rsidR="00ED2C0C">
        <w:rPr>
          <w:rStyle w:val="FontStyle19"/>
          <w:b w:val="0"/>
          <w:sz w:val="28"/>
          <w:szCs w:val="28"/>
        </w:rPr>
        <w:t xml:space="preserve">, зарегистрирован </w:t>
      </w:r>
      <w:r w:rsidR="00ED2C0C" w:rsidRPr="00ED2C0C">
        <w:rPr>
          <w:rStyle w:val="FontStyle19"/>
          <w:b w:val="0"/>
          <w:sz w:val="28"/>
          <w:szCs w:val="28"/>
        </w:rPr>
        <w:t>Минюстом России 22 апреля 2013 г., регистрационный № 28246.</w:t>
      </w:r>
    </w:p>
    <w:p w:rsidR="008A3595" w:rsidRDefault="008A3595" w:rsidP="00ED2C0C">
      <w:pPr>
        <w:spacing w:line="312" w:lineRule="auto"/>
        <w:ind w:firstLine="709"/>
        <w:jc w:val="both"/>
        <w:rPr>
          <w:rStyle w:val="FontStyle19"/>
          <w:b w:val="0"/>
          <w:sz w:val="28"/>
          <w:szCs w:val="28"/>
        </w:rPr>
      </w:pPr>
      <w:r>
        <w:rPr>
          <w:rStyle w:val="FontStyle19"/>
          <w:b w:val="0"/>
          <w:sz w:val="28"/>
          <w:szCs w:val="28"/>
        </w:rPr>
        <w:t xml:space="preserve">7 </w:t>
      </w:r>
      <w:proofErr w:type="gramStart"/>
      <w:r w:rsidR="00A4170D">
        <w:rPr>
          <w:rStyle w:val="FontStyle19"/>
          <w:b w:val="0"/>
          <w:sz w:val="28"/>
          <w:szCs w:val="28"/>
        </w:rPr>
        <w:t>принятых</w:t>
      </w:r>
      <w:proofErr w:type="gramEnd"/>
      <w:r w:rsidR="0036756F">
        <w:rPr>
          <w:rStyle w:val="FontStyle19"/>
          <w:b w:val="0"/>
          <w:sz w:val="28"/>
          <w:szCs w:val="28"/>
        </w:rPr>
        <w:t xml:space="preserve"> Минобрнауки России </w:t>
      </w:r>
      <w:r>
        <w:rPr>
          <w:rStyle w:val="FontStyle19"/>
          <w:b w:val="0"/>
          <w:sz w:val="28"/>
          <w:szCs w:val="28"/>
        </w:rPr>
        <w:t>нормативных правовых акт</w:t>
      </w:r>
      <w:r w:rsidR="008B6C94">
        <w:rPr>
          <w:rStyle w:val="FontStyle19"/>
          <w:b w:val="0"/>
          <w:sz w:val="28"/>
          <w:szCs w:val="28"/>
        </w:rPr>
        <w:t>а</w:t>
      </w:r>
      <w:r>
        <w:rPr>
          <w:rStyle w:val="FontStyle19"/>
          <w:b w:val="0"/>
          <w:sz w:val="28"/>
          <w:szCs w:val="28"/>
        </w:rPr>
        <w:t xml:space="preserve"> направлены в установленном порядке на государственную регистрацию в Минюст России. </w:t>
      </w:r>
    </w:p>
    <w:p w:rsidR="00851F19" w:rsidRDefault="00851F19" w:rsidP="00ED2C0C">
      <w:pPr>
        <w:spacing w:line="312" w:lineRule="auto"/>
        <w:ind w:firstLine="709"/>
        <w:jc w:val="both"/>
        <w:rPr>
          <w:rStyle w:val="FontStyle19"/>
          <w:b w:val="0"/>
          <w:sz w:val="28"/>
          <w:szCs w:val="28"/>
        </w:rPr>
      </w:pPr>
    </w:p>
    <w:p w:rsidR="00851F19" w:rsidRDefault="00851F19" w:rsidP="00ED2C0C">
      <w:pPr>
        <w:spacing w:line="312" w:lineRule="auto"/>
        <w:ind w:firstLine="709"/>
        <w:jc w:val="both"/>
        <w:rPr>
          <w:rStyle w:val="FontStyle19"/>
          <w:b w:val="0"/>
          <w:sz w:val="28"/>
          <w:szCs w:val="28"/>
        </w:rPr>
      </w:pPr>
    </w:p>
    <w:p w:rsidR="00851F19" w:rsidRDefault="00851F19" w:rsidP="00ED2C0C">
      <w:pPr>
        <w:spacing w:line="312" w:lineRule="auto"/>
        <w:ind w:firstLine="709"/>
        <w:jc w:val="both"/>
        <w:rPr>
          <w:rStyle w:val="FontStyle19"/>
          <w:b w:val="0"/>
          <w:sz w:val="28"/>
          <w:szCs w:val="28"/>
        </w:rPr>
      </w:pPr>
    </w:p>
    <w:p w:rsidR="00851F19" w:rsidRDefault="00851F19" w:rsidP="00ED2C0C">
      <w:pPr>
        <w:spacing w:line="312" w:lineRule="auto"/>
        <w:ind w:firstLine="709"/>
        <w:jc w:val="both"/>
        <w:rPr>
          <w:rStyle w:val="FontStyle19"/>
          <w:b w:val="0"/>
          <w:sz w:val="28"/>
          <w:szCs w:val="28"/>
        </w:rPr>
      </w:pPr>
    </w:p>
    <w:p w:rsidR="00851F19" w:rsidRDefault="00851F19" w:rsidP="00ED2C0C">
      <w:pPr>
        <w:spacing w:line="312" w:lineRule="auto"/>
        <w:ind w:firstLine="709"/>
        <w:jc w:val="both"/>
        <w:rPr>
          <w:rStyle w:val="FontStyle19"/>
          <w:b w:val="0"/>
          <w:sz w:val="28"/>
          <w:szCs w:val="28"/>
        </w:rPr>
      </w:pPr>
    </w:p>
    <w:p w:rsidR="00851F19" w:rsidRDefault="00851F19" w:rsidP="00ED2C0C">
      <w:pPr>
        <w:spacing w:line="312" w:lineRule="auto"/>
        <w:ind w:firstLine="709"/>
        <w:jc w:val="both"/>
        <w:rPr>
          <w:rStyle w:val="FontStyle19"/>
          <w:b w:val="0"/>
          <w:sz w:val="28"/>
          <w:szCs w:val="28"/>
        </w:rPr>
      </w:pPr>
    </w:p>
    <w:p w:rsidR="00851F19" w:rsidRDefault="00851F19" w:rsidP="00ED2C0C">
      <w:pPr>
        <w:spacing w:line="312" w:lineRule="auto"/>
        <w:ind w:firstLine="709"/>
        <w:jc w:val="both"/>
        <w:rPr>
          <w:rStyle w:val="FontStyle19"/>
          <w:b w:val="0"/>
          <w:sz w:val="28"/>
          <w:szCs w:val="28"/>
        </w:rPr>
      </w:pPr>
    </w:p>
    <w:p w:rsidR="00851F19" w:rsidRDefault="00851F19" w:rsidP="00ED2C0C">
      <w:pPr>
        <w:spacing w:line="312" w:lineRule="auto"/>
        <w:ind w:firstLine="709"/>
        <w:jc w:val="both"/>
        <w:rPr>
          <w:rStyle w:val="FontStyle19"/>
          <w:b w:val="0"/>
          <w:sz w:val="28"/>
          <w:szCs w:val="28"/>
        </w:rPr>
      </w:pPr>
    </w:p>
    <w:p w:rsidR="00851F19" w:rsidRDefault="00851F19" w:rsidP="00ED2C0C">
      <w:pPr>
        <w:spacing w:line="312" w:lineRule="auto"/>
        <w:ind w:firstLine="709"/>
        <w:jc w:val="both"/>
        <w:rPr>
          <w:rStyle w:val="FontStyle19"/>
          <w:b w:val="0"/>
          <w:sz w:val="28"/>
          <w:szCs w:val="28"/>
        </w:rPr>
      </w:pPr>
    </w:p>
    <w:p w:rsidR="00851F19" w:rsidRDefault="00851F19" w:rsidP="00ED2C0C">
      <w:pPr>
        <w:spacing w:line="312" w:lineRule="auto"/>
        <w:ind w:firstLine="709"/>
        <w:jc w:val="both"/>
        <w:rPr>
          <w:rStyle w:val="FontStyle19"/>
          <w:b w:val="0"/>
          <w:sz w:val="28"/>
          <w:szCs w:val="28"/>
        </w:rPr>
      </w:pPr>
    </w:p>
    <w:p w:rsidR="00851F19" w:rsidRDefault="00851F19" w:rsidP="00ED2C0C">
      <w:pPr>
        <w:spacing w:line="312" w:lineRule="auto"/>
        <w:ind w:firstLine="709"/>
        <w:jc w:val="both"/>
        <w:rPr>
          <w:rStyle w:val="FontStyle19"/>
          <w:b w:val="0"/>
          <w:sz w:val="28"/>
          <w:szCs w:val="28"/>
        </w:rPr>
      </w:pPr>
    </w:p>
    <w:p w:rsidR="00851F19" w:rsidRDefault="00851F19" w:rsidP="00ED2C0C">
      <w:pPr>
        <w:spacing w:line="312" w:lineRule="auto"/>
        <w:ind w:firstLine="709"/>
        <w:jc w:val="both"/>
        <w:rPr>
          <w:rStyle w:val="FontStyle19"/>
          <w:b w:val="0"/>
          <w:sz w:val="28"/>
          <w:szCs w:val="28"/>
        </w:rPr>
      </w:pPr>
    </w:p>
    <w:p w:rsidR="005D5B6A" w:rsidRPr="005D5B6A" w:rsidRDefault="00851F19" w:rsidP="00256BED">
      <w:pPr>
        <w:spacing w:line="312" w:lineRule="auto"/>
        <w:jc w:val="both"/>
        <w:rPr>
          <w:sz w:val="28"/>
          <w:szCs w:val="28"/>
        </w:rPr>
      </w:pPr>
      <w:r w:rsidRPr="00851F19">
        <w:rPr>
          <w:rStyle w:val="FontStyle19"/>
          <w:i/>
        </w:rPr>
        <w:t>Справка подготовлена Правовым департаментом Министерства образования и науки Российской Федерации.</w:t>
      </w:r>
    </w:p>
    <w:sectPr w:rsidR="005D5B6A" w:rsidRPr="005D5B6A" w:rsidSect="008B1151">
      <w:headerReference w:type="even" r:id="rId7"/>
      <w:headerReference w:type="default" r:id="rId8"/>
      <w:headerReference w:type="first" r:id="rId9"/>
      <w:pgSz w:w="11906" w:h="16838"/>
      <w:pgMar w:top="1135" w:right="566" w:bottom="899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EF3" w:rsidRDefault="008B2EF3">
      <w:r>
        <w:separator/>
      </w:r>
    </w:p>
  </w:endnote>
  <w:endnote w:type="continuationSeparator" w:id="1">
    <w:p w:rsidR="008B2EF3" w:rsidRDefault="008B2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EF3" w:rsidRDefault="008B2EF3">
      <w:r>
        <w:separator/>
      </w:r>
    </w:p>
  </w:footnote>
  <w:footnote w:type="continuationSeparator" w:id="1">
    <w:p w:rsidR="008B2EF3" w:rsidRDefault="008B2E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9A3" w:rsidRDefault="00F26E51" w:rsidP="003C08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01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19A3" w:rsidRDefault="00256BE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5075794"/>
      <w:docPartObj>
        <w:docPartGallery w:val="Page Numbers (Top of Page)"/>
        <w:docPartUnique/>
      </w:docPartObj>
    </w:sdtPr>
    <w:sdtContent>
      <w:p w:rsidR="008B1151" w:rsidRDefault="00F26E51">
        <w:pPr>
          <w:pStyle w:val="a3"/>
          <w:jc w:val="center"/>
        </w:pPr>
        <w:r>
          <w:fldChar w:fldCharType="begin"/>
        </w:r>
        <w:r w:rsidR="008B1151">
          <w:instrText>PAGE   \* MERGEFORMAT</w:instrText>
        </w:r>
        <w:r>
          <w:fldChar w:fldCharType="separate"/>
        </w:r>
        <w:r w:rsidR="00256BED">
          <w:rPr>
            <w:noProof/>
          </w:rPr>
          <w:t>2</w:t>
        </w:r>
        <w:r>
          <w:fldChar w:fldCharType="end"/>
        </w:r>
      </w:p>
    </w:sdtContent>
  </w:sdt>
  <w:p w:rsidR="008B1151" w:rsidRDefault="008B115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151" w:rsidRDefault="008B1151">
    <w:pPr>
      <w:pStyle w:val="a3"/>
      <w:jc w:val="center"/>
    </w:pPr>
  </w:p>
  <w:p w:rsidR="0036756F" w:rsidRDefault="0036756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63178F"/>
    <w:rsid w:val="00003E7D"/>
    <w:rsid w:val="00006D95"/>
    <w:rsid w:val="00011615"/>
    <w:rsid w:val="00011711"/>
    <w:rsid w:val="000148FA"/>
    <w:rsid w:val="000155F3"/>
    <w:rsid w:val="000242EB"/>
    <w:rsid w:val="00040C61"/>
    <w:rsid w:val="000448FF"/>
    <w:rsid w:val="0004609D"/>
    <w:rsid w:val="00072E22"/>
    <w:rsid w:val="000974EB"/>
    <w:rsid w:val="000A3D33"/>
    <w:rsid w:val="000C1EF4"/>
    <w:rsid w:val="000C6858"/>
    <w:rsid w:val="000E3B4F"/>
    <w:rsid w:val="000F2B37"/>
    <w:rsid w:val="000F2E43"/>
    <w:rsid w:val="000F5F22"/>
    <w:rsid w:val="00104E4B"/>
    <w:rsid w:val="0011054B"/>
    <w:rsid w:val="001109AA"/>
    <w:rsid w:val="00115F99"/>
    <w:rsid w:val="00122DB9"/>
    <w:rsid w:val="001277FB"/>
    <w:rsid w:val="001470C8"/>
    <w:rsid w:val="00147A0C"/>
    <w:rsid w:val="00151641"/>
    <w:rsid w:val="00172585"/>
    <w:rsid w:val="00187E24"/>
    <w:rsid w:val="00197DB8"/>
    <w:rsid w:val="001A46E0"/>
    <w:rsid w:val="001B743D"/>
    <w:rsid w:val="001C3A87"/>
    <w:rsid w:val="001C5FBD"/>
    <w:rsid w:val="001D059D"/>
    <w:rsid w:val="001F515D"/>
    <w:rsid w:val="00200B32"/>
    <w:rsid w:val="002106D4"/>
    <w:rsid w:val="00222BEB"/>
    <w:rsid w:val="00245A3A"/>
    <w:rsid w:val="00250F79"/>
    <w:rsid w:val="00256BED"/>
    <w:rsid w:val="00265FE3"/>
    <w:rsid w:val="0027428D"/>
    <w:rsid w:val="00291792"/>
    <w:rsid w:val="00294FFD"/>
    <w:rsid w:val="002C303F"/>
    <w:rsid w:val="002F36FF"/>
    <w:rsid w:val="00305E8C"/>
    <w:rsid w:val="0031190B"/>
    <w:rsid w:val="00324D25"/>
    <w:rsid w:val="00325947"/>
    <w:rsid w:val="00332DCA"/>
    <w:rsid w:val="00342892"/>
    <w:rsid w:val="0036756F"/>
    <w:rsid w:val="0037273E"/>
    <w:rsid w:val="003764EE"/>
    <w:rsid w:val="0038116C"/>
    <w:rsid w:val="003B0747"/>
    <w:rsid w:val="003B673D"/>
    <w:rsid w:val="003B74BF"/>
    <w:rsid w:val="003C7D27"/>
    <w:rsid w:val="003D38A5"/>
    <w:rsid w:val="003D688D"/>
    <w:rsid w:val="003E4EF4"/>
    <w:rsid w:val="003F0548"/>
    <w:rsid w:val="00416929"/>
    <w:rsid w:val="00424AE3"/>
    <w:rsid w:val="00424EB0"/>
    <w:rsid w:val="004335C1"/>
    <w:rsid w:val="004377CF"/>
    <w:rsid w:val="00437AAC"/>
    <w:rsid w:val="00437CF7"/>
    <w:rsid w:val="00445D72"/>
    <w:rsid w:val="004557CA"/>
    <w:rsid w:val="0047726A"/>
    <w:rsid w:val="004904DF"/>
    <w:rsid w:val="0049425A"/>
    <w:rsid w:val="004A1465"/>
    <w:rsid w:val="004A4D92"/>
    <w:rsid w:val="004A5F2E"/>
    <w:rsid w:val="004B1D62"/>
    <w:rsid w:val="004E1E9E"/>
    <w:rsid w:val="004E506D"/>
    <w:rsid w:val="004F2CA8"/>
    <w:rsid w:val="004F4C33"/>
    <w:rsid w:val="004F7A7B"/>
    <w:rsid w:val="0050252A"/>
    <w:rsid w:val="00505765"/>
    <w:rsid w:val="005155FB"/>
    <w:rsid w:val="00534B54"/>
    <w:rsid w:val="00540436"/>
    <w:rsid w:val="00541A7E"/>
    <w:rsid w:val="005519A7"/>
    <w:rsid w:val="005662F0"/>
    <w:rsid w:val="005664B1"/>
    <w:rsid w:val="005717E8"/>
    <w:rsid w:val="005A254B"/>
    <w:rsid w:val="005B0046"/>
    <w:rsid w:val="005D0FC0"/>
    <w:rsid w:val="005D4BD9"/>
    <w:rsid w:val="005D505B"/>
    <w:rsid w:val="005D5B6A"/>
    <w:rsid w:val="005E7812"/>
    <w:rsid w:val="005F7AC7"/>
    <w:rsid w:val="0063178F"/>
    <w:rsid w:val="006333BE"/>
    <w:rsid w:val="00665BA2"/>
    <w:rsid w:val="00666A21"/>
    <w:rsid w:val="00685AF7"/>
    <w:rsid w:val="006B6015"/>
    <w:rsid w:val="006D01FE"/>
    <w:rsid w:val="006D3154"/>
    <w:rsid w:val="006E58A6"/>
    <w:rsid w:val="006F3FD4"/>
    <w:rsid w:val="007019A6"/>
    <w:rsid w:val="00713758"/>
    <w:rsid w:val="00716821"/>
    <w:rsid w:val="007173EF"/>
    <w:rsid w:val="00720DCA"/>
    <w:rsid w:val="00724DC8"/>
    <w:rsid w:val="0073522E"/>
    <w:rsid w:val="00735795"/>
    <w:rsid w:val="0073686E"/>
    <w:rsid w:val="00760714"/>
    <w:rsid w:val="007651E1"/>
    <w:rsid w:val="00783553"/>
    <w:rsid w:val="007A0F6A"/>
    <w:rsid w:val="007A3196"/>
    <w:rsid w:val="007D40D1"/>
    <w:rsid w:val="007D4AF1"/>
    <w:rsid w:val="007D6963"/>
    <w:rsid w:val="007E00A5"/>
    <w:rsid w:val="00805BB0"/>
    <w:rsid w:val="008137AB"/>
    <w:rsid w:val="00825258"/>
    <w:rsid w:val="00826A0D"/>
    <w:rsid w:val="008333EE"/>
    <w:rsid w:val="00837E4E"/>
    <w:rsid w:val="00851F19"/>
    <w:rsid w:val="0086786F"/>
    <w:rsid w:val="00872BE3"/>
    <w:rsid w:val="008744F7"/>
    <w:rsid w:val="00876388"/>
    <w:rsid w:val="008803A2"/>
    <w:rsid w:val="00886A3B"/>
    <w:rsid w:val="00894853"/>
    <w:rsid w:val="0089797E"/>
    <w:rsid w:val="008A3595"/>
    <w:rsid w:val="008B1151"/>
    <w:rsid w:val="008B2EF3"/>
    <w:rsid w:val="008B6C94"/>
    <w:rsid w:val="008B7AA9"/>
    <w:rsid w:val="008D070D"/>
    <w:rsid w:val="008D5152"/>
    <w:rsid w:val="008D6577"/>
    <w:rsid w:val="008E045D"/>
    <w:rsid w:val="008E4C1B"/>
    <w:rsid w:val="008E4CF8"/>
    <w:rsid w:val="008F03A5"/>
    <w:rsid w:val="008F0E72"/>
    <w:rsid w:val="00903DCD"/>
    <w:rsid w:val="0090756C"/>
    <w:rsid w:val="00924BC9"/>
    <w:rsid w:val="00943468"/>
    <w:rsid w:val="0096339F"/>
    <w:rsid w:val="0099064F"/>
    <w:rsid w:val="00990679"/>
    <w:rsid w:val="009C310F"/>
    <w:rsid w:val="009E3A80"/>
    <w:rsid w:val="009F617B"/>
    <w:rsid w:val="00A07396"/>
    <w:rsid w:val="00A10092"/>
    <w:rsid w:val="00A10CEF"/>
    <w:rsid w:val="00A13AE8"/>
    <w:rsid w:val="00A1675F"/>
    <w:rsid w:val="00A233D7"/>
    <w:rsid w:val="00A3104F"/>
    <w:rsid w:val="00A4170D"/>
    <w:rsid w:val="00A463F2"/>
    <w:rsid w:val="00A4752A"/>
    <w:rsid w:val="00A511EA"/>
    <w:rsid w:val="00A52B94"/>
    <w:rsid w:val="00A54D22"/>
    <w:rsid w:val="00A664D2"/>
    <w:rsid w:val="00A80AE0"/>
    <w:rsid w:val="00AA246B"/>
    <w:rsid w:val="00AB0332"/>
    <w:rsid w:val="00AB0BE7"/>
    <w:rsid w:val="00AB47D2"/>
    <w:rsid w:val="00AB76D4"/>
    <w:rsid w:val="00AC459C"/>
    <w:rsid w:val="00AC6D83"/>
    <w:rsid w:val="00AD1639"/>
    <w:rsid w:val="00B11DE1"/>
    <w:rsid w:val="00B22E9D"/>
    <w:rsid w:val="00B22EBE"/>
    <w:rsid w:val="00B4097E"/>
    <w:rsid w:val="00B56739"/>
    <w:rsid w:val="00B57282"/>
    <w:rsid w:val="00B672F1"/>
    <w:rsid w:val="00B75F29"/>
    <w:rsid w:val="00B9323C"/>
    <w:rsid w:val="00B95CE0"/>
    <w:rsid w:val="00BA1913"/>
    <w:rsid w:val="00BA3911"/>
    <w:rsid w:val="00BA6E25"/>
    <w:rsid w:val="00BB303B"/>
    <w:rsid w:val="00BC42CD"/>
    <w:rsid w:val="00BC58BA"/>
    <w:rsid w:val="00BE18A6"/>
    <w:rsid w:val="00BE1D73"/>
    <w:rsid w:val="00BE5DBD"/>
    <w:rsid w:val="00C10DCA"/>
    <w:rsid w:val="00C11CC5"/>
    <w:rsid w:val="00C257ED"/>
    <w:rsid w:val="00C36248"/>
    <w:rsid w:val="00C562E9"/>
    <w:rsid w:val="00C67AB1"/>
    <w:rsid w:val="00C70C21"/>
    <w:rsid w:val="00C75EEC"/>
    <w:rsid w:val="00C84744"/>
    <w:rsid w:val="00C85425"/>
    <w:rsid w:val="00C871BD"/>
    <w:rsid w:val="00C95E6C"/>
    <w:rsid w:val="00C97C87"/>
    <w:rsid w:val="00CA3E03"/>
    <w:rsid w:val="00CB4C3A"/>
    <w:rsid w:val="00CC3E27"/>
    <w:rsid w:val="00CD37CE"/>
    <w:rsid w:val="00CD7381"/>
    <w:rsid w:val="00CE4649"/>
    <w:rsid w:val="00CE6C49"/>
    <w:rsid w:val="00CE7C52"/>
    <w:rsid w:val="00D028C8"/>
    <w:rsid w:val="00D1060A"/>
    <w:rsid w:val="00D10AE4"/>
    <w:rsid w:val="00D34207"/>
    <w:rsid w:val="00D3438C"/>
    <w:rsid w:val="00D35CD3"/>
    <w:rsid w:val="00D35D7E"/>
    <w:rsid w:val="00D40777"/>
    <w:rsid w:val="00D5607F"/>
    <w:rsid w:val="00D60588"/>
    <w:rsid w:val="00D72E49"/>
    <w:rsid w:val="00D90C5F"/>
    <w:rsid w:val="00D979B4"/>
    <w:rsid w:val="00DA67E8"/>
    <w:rsid w:val="00DB4FCC"/>
    <w:rsid w:val="00DB531A"/>
    <w:rsid w:val="00DE1AA9"/>
    <w:rsid w:val="00DF5725"/>
    <w:rsid w:val="00DF60B2"/>
    <w:rsid w:val="00E07E25"/>
    <w:rsid w:val="00E12B94"/>
    <w:rsid w:val="00E24F36"/>
    <w:rsid w:val="00E271AC"/>
    <w:rsid w:val="00E32C09"/>
    <w:rsid w:val="00E342CE"/>
    <w:rsid w:val="00E375DF"/>
    <w:rsid w:val="00E52D86"/>
    <w:rsid w:val="00E60959"/>
    <w:rsid w:val="00E66C3D"/>
    <w:rsid w:val="00E75195"/>
    <w:rsid w:val="00E75DDD"/>
    <w:rsid w:val="00E86754"/>
    <w:rsid w:val="00EB7E4C"/>
    <w:rsid w:val="00EC10BD"/>
    <w:rsid w:val="00EC1E44"/>
    <w:rsid w:val="00EC5342"/>
    <w:rsid w:val="00ED2C0C"/>
    <w:rsid w:val="00ED4691"/>
    <w:rsid w:val="00EF3B90"/>
    <w:rsid w:val="00EF6E2C"/>
    <w:rsid w:val="00F02308"/>
    <w:rsid w:val="00F1105F"/>
    <w:rsid w:val="00F14943"/>
    <w:rsid w:val="00F26E51"/>
    <w:rsid w:val="00F32F36"/>
    <w:rsid w:val="00F40992"/>
    <w:rsid w:val="00F52D44"/>
    <w:rsid w:val="00F57EB1"/>
    <w:rsid w:val="00F6167E"/>
    <w:rsid w:val="00F64572"/>
    <w:rsid w:val="00F66776"/>
    <w:rsid w:val="00F722C5"/>
    <w:rsid w:val="00F84900"/>
    <w:rsid w:val="00F85EF4"/>
    <w:rsid w:val="00F9677C"/>
    <w:rsid w:val="00FA10CD"/>
    <w:rsid w:val="00FA58A4"/>
    <w:rsid w:val="00FB2126"/>
    <w:rsid w:val="00FB5D94"/>
    <w:rsid w:val="00FC539A"/>
    <w:rsid w:val="00FD5876"/>
    <w:rsid w:val="00FD7C64"/>
    <w:rsid w:val="00FE4093"/>
    <w:rsid w:val="00FF4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17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17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3178F"/>
  </w:style>
  <w:style w:type="paragraph" w:customStyle="1" w:styleId="Style17">
    <w:name w:val="Style17"/>
    <w:basedOn w:val="a"/>
    <w:rsid w:val="0063178F"/>
    <w:pPr>
      <w:spacing w:line="250" w:lineRule="exact"/>
    </w:pPr>
    <w:rPr>
      <w:rFonts w:eastAsia="Calibri"/>
      <w:sz w:val="24"/>
      <w:szCs w:val="24"/>
    </w:rPr>
  </w:style>
  <w:style w:type="character" w:customStyle="1" w:styleId="FontStyle42">
    <w:name w:val="Font Style42"/>
    <w:basedOn w:val="a0"/>
    <w:rsid w:val="0063178F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3811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116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147A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7A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uiPriority w:val="99"/>
    <w:rsid w:val="00151641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151641"/>
    <w:rPr>
      <w:sz w:val="24"/>
      <w:szCs w:val="24"/>
    </w:rPr>
  </w:style>
  <w:style w:type="paragraph" w:styleId="aa">
    <w:name w:val="List Paragraph"/>
    <w:basedOn w:val="a"/>
    <w:uiPriority w:val="34"/>
    <w:qFormat/>
    <w:rsid w:val="00BE18A6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character" w:customStyle="1" w:styleId="FontStyle62">
    <w:name w:val="Font Style62"/>
    <w:uiPriority w:val="99"/>
    <w:rsid w:val="00A4170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17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17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3178F"/>
  </w:style>
  <w:style w:type="paragraph" w:customStyle="1" w:styleId="Style17">
    <w:name w:val="Style17"/>
    <w:basedOn w:val="a"/>
    <w:rsid w:val="0063178F"/>
    <w:pPr>
      <w:spacing w:line="250" w:lineRule="exact"/>
    </w:pPr>
    <w:rPr>
      <w:rFonts w:eastAsia="Calibri"/>
      <w:sz w:val="24"/>
      <w:szCs w:val="24"/>
    </w:rPr>
  </w:style>
  <w:style w:type="character" w:customStyle="1" w:styleId="FontStyle42">
    <w:name w:val="Font Style42"/>
    <w:basedOn w:val="a0"/>
    <w:rsid w:val="0063178F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3811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116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147A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7A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uiPriority w:val="99"/>
    <w:rsid w:val="00151641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151641"/>
    <w:rPr>
      <w:sz w:val="24"/>
      <w:szCs w:val="24"/>
    </w:rPr>
  </w:style>
  <w:style w:type="paragraph" w:styleId="aa">
    <w:name w:val="List Paragraph"/>
    <w:basedOn w:val="a"/>
    <w:uiPriority w:val="34"/>
    <w:qFormat/>
    <w:rsid w:val="00BE18A6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character" w:customStyle="1" w:styleId="FontStyle62">
    <w:name w:val="Font Style62"/>
    <w:uiPriority w:val="99"/>
    <w:rsid w:val="00A4170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0D9A8-844B-4DE1-9397-95BCC508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Наталья Сергеевна</dc:creator>
  <cp:lastModifiedBy>Каминский</cp:lastModifiedBy>
  <cp:revision>9</cp:revision>
  <cp:lastPrinted>2013-05-14T06:50:00Z</cp:lastPrinted>
  <dcterms:created xsi:type="dcterms:W3CDTF">2013-04-29T14:55:00Z</dcterms:created>
  <dcterms:modified xsi:type="dcterms:W3CDTF">2013-05-20T12:05:00Z</dcterms:modified>
</cp:coreProperties>
</file>